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07EC" w14:textId="1146E811" w:rsidR="32DD476E" w:rsidRDefault="32DD476E" w:rsidP="32DD476E">
      <w:pPr>
        <w:pStyle w:val="NoSpacing"/>
      </w:pPr>
    </w:p>
    <w:p w14:paraId="1EA25082" w14:textId="77777777" w:rsidR="00973626" w:rsidRPr="00973626" w:rsidRDefault="00973626" w:rsidP="00973626">
      <w:pPr>
        <w:pStyle w:val="Title"/>
        <w:rPr>
          <w:rFonts w:ascii="Arial" w:hAnsi="Arial" w:cs="Arial"/>
        </w:rPr>
      </w:pPr>
      <w:bookmarkStart w:id="0" w:name="_Int_VIIPX9R6"/>
      <w:r w:rsidRPr="32DD476E">
        <w:rPr>
          <w:rFonts w:ascii="Arial" w:hAnsi="Arial" w:cs="Arial"/>
        </w:rPr>
        <w:t xml:space="preserve">Musicians’ Census </w:t>
      </w:r>
      <w:bookmarkEnd w:id="0"/>
    </w:p>
    <w:p w14:paraId="53F759D3" w14:textId="77777777" w:rsidR="00973626" w:rsidRPr="00973626" w:rsidRDefault="00973626" w:rsidP="00973626">
      <w:pPr>
        <w:spacing w:after="160"/>
        <w:rPr>
          <w:rFonts w:ascii="Arial" w:hAnsi="Arial" w:cs="Arial"/>
          <w:b/>
          <w:bCs/>
          <w:sz w:val="40"/>
          <w:szCs w:val="40"/>
        </w:rPr>
      </w:pPr>
    </w:p>
    <w:p w14:paraId="533DE23F" w14:textId="7DA26B5A" w:rsidR="00973626" w:rsidRPr="00973626" w:rsidRDefault="00080BB6" w:rsidP="00973626">
      <w:pPr>
        <w:pStyle w:val="Title"/>
        <w:rPr>
          <w:rFonts w:ascii="Arial" w:hAnsi="Arial" w:cs="Arial"/>
        </w:rPr>
      </w:pPr>
      <w:r>
        <w:rPr>
          <w:rFonts w:ascii="Arial" w:hAnsi="Arial" w:cs="Arial"/>
        </w:rPr>
        <w:t>LGBT</w:t>
      </w:r>
      <w:r w:rsidR="006C219C">
        <w:rPr>
          <w:rFonts w:ascii="Arial" w:hAnsi="Arial" w:cs="Arial"/>
        </w:rPr>
        <w:t>Q</w:t>
      </w:r>
      <w:r>
        <w:rPr>
          <w:rFonts w:ascii="Arial" w:hAnsi="Arial" w:cs="Arial"/>
        </w:rPr>
        <w:t>+ Musicians</w:t>
      </w:r>
      <w:r w:rsidR="00973626" w:rsidRPr="00973626">
        <w:rPr>
          <w:rFonts w:ascii="Arial" w:hAnsi="Arial" w:cs="Arial"/>
        </w:rPr>
        <w:t xml:space="preserve"> Insight Report </w:t>
      </w:r>
    </w:p>
    <w:p w14:paraId="081D68A0" w14:textId="77777777" w:rsidR="00973626" w:rsidRPr="000502D6" w:rsidRDefault="00973626" w:rsidP="00973626">
      <w:pPr>
        <w:spacing w:after="160"/>
        <w:rPr>
          <w:b/>
          <w:bCs/>
          <w:sz w:val="36"/>
          <w:szCs w:val="36"/>
        </w:rPr>
      </w:pPr>
    </w:p>
    <w:p w14:paraId="6B437E84" w14:textId="2451FEBB" w:rsidR="00973626" w:rsidRDefault="00080BB6" w:rsidP="00973626">
      <w:pPr>
        <w:rPr>
          <w:rFonts w:ascii="Arial" w:hAnsi="Arial" w:cs="Arial"/>
        </w:rPr>
      </w:pPr>
      <w:r>
        <w:rPr>
          <w:rFonts w:ascii="Arial" w:hAnsi="Arial" w:cs="Arial"/>
        </w:rPr>
        <w:t>February 2024</w:t>
      </w:r>
    </w:p>
    <w:p w14:paraId="519758E1" w14:textId="77777777" w:rsidR="00973626" w:rsidRPr="00973626" w:rsidRDefault="00973626" w:rsidP="00973626">
      <w:pPr>
        <w:rPr>
          <w:rFonts w:ascii="Arial" w:hAnsi="Arial" w:cs="Arial"/>
        </w:rPr>
      </w:pPr>
    </w:p>
    <w:p w14:paraId="1759773B" w14:textId="77777777" w:rsidR="00973626" w:rsidRPr="00973626" w:rsidRDefault="00973626" w:rsidP="00973626">
      <w:pPr>
        <w:rPr>
          <w:rFonts w:ascii="Arial" w:hAnsi="Arial" w:cs="Arial"/>
        </w:rPr>
      </w:pPr>
      <w:r w:rsidRPr="00973626">
        <w:rPr>
          <w:rFonts w:ascii="Arial" w:hAnsi="Arial" w:cs="Arial"/>
        </w:rPr>
        <w:t>Help Musicians</w:t>
      </w:r>
    </w:p>
    <w:p w14:paraId="5E3FCDDA" w14:textId="77777777" w:rsidR="00973626" w:rsidRPr="00973626" w:rsidRDefault="00973626" w:rsidP="00973626">
      <w:pPr>
        <w:rPr>
          <w:rFonts w:ascii="Arial" w:hAnsi="Arial" w:cs="Arial"/>
        </w:rPr>
      </w:pPr>
      <w:r w:rsidRPr="00973626">
        <w:rPr>
          <w:rFonts w:ascii="Arial" w:hAnsi="Arial" w:cs="Arial"/>
        </w:rPr>
        <w:t>Musicians’ Union</w:t>
      </w:r>
    </w:p>
    <w:p w14:paraId="59CD5D4A" w14:textId="040651F4" w:rsidR="002D6D3C" w:rsidRPr="00080BB6" w:rsidRDefault="00080BB6" w:rsidP="00080BB6">
      <w:pPr>
        <w:rPr>
          <w:rFonts w:ascii="Arial" w:hAnsi="Arial" w:cs="Arial"/>
        </w:rPr>
      </w:pPr>
      <w:r>
        <w:rPr>
          <w:rFonts w:ascii="Arial" w:hAnsi="Arial" w:cs="Arial"/>
        </w:rPr>
        <w:t xml:space="preserve">Come Play </w:t>
      </w:r>
      <w:proofErr w:type="gramStart"/>
      <w:r>
        <w:rPr>
          <w:rFonts w:ascii="Arial" w:hAnsi="Arial" w:cs="Arial"/>
        </w:rPr>
        <w:t>With</w:t>
      </w:r>
      <w:proofErr w:type="gramEnd"/>
      <w:r>
        <w:rPr>
          <w:rFonts w:ascii="Arial" w:hAnsi="Arial" w:cs="Arial"/>
        </w:rPr>
        <w:t xml:space="preserve"> Me</w:t>
      </w:r>
    </w:p>
    <w:p w14:paraId="41DDB336" w14:textId="7FE98E34" w:rsidR="72524F42" w:rsidRDefault="72524F42" w:rsidP="72524F42"/>
    <w:p w14:paraId="0AEC0A70" w14:textId="77777777" w:rsidR="00080BB6" w:rsidRDefault="00080BB6">
      <w:pPr>
        <w:spacing w:after="160" w:line="259" w:lineRule="auto"/>
        <w:rPr>
          <w:rFonts w:ascii="Aptos" w:eastAsia="Aptos" w:hAnsi="Aptos" w:cs="Aptos"/>
        </w:rPr>
      </w:pPr>
      <w:r>
        <w:br w:type="page"/>
      </w:r>
    </w:p>
    <w:p w14:paraId="170882C0" w14:textId="38CB550B" w:rsidR="00AD139E" w:rsidRDefault="002D6D3C">
      <w:pPr>
        <w:pStyle w:val="TOC1"/>
        <w:tabs>
          <w:tab w:val="right" w:leader="dot" w:pos="9016"/>
        </w:tabs>
        <w:rPr>
          <w:rFonts w:asciiTheme="minorHAnsi" w:eastAsiaTheme="minorEastAsia" w:hAnsiTheme="minorHAnsi" w:cstheme="minorBidi"/>
          <w:noProof/>
          <w:kern w:val="2"/>
          <w:lang w:val="en-GB" w:eastAsia="en-GB"/>
          <w14:ligatures w14:val="standardContextual"/>
        </w:rPr>
      </w:pPr>
      <w:r>
        <w:lastRenderedPageBreak/>
        <w:fldChar w:fldCharType="begin"/>
      </w:r>
      <w:r>
        <w:instrText xml:space="preserve"> TOC \o "1-1" \h \z \u </w:instrText>
      </w:r>
      <w:r>
        <w:fldChar w:fldCharType="separate"/>
      </w:r>
      <w:hyperlink w:anchor="_Toc158133219" w:history="1">
        <w:r w:rsidR="00AD139E" w:rsidRPr="003E3A22">
          <w:rPr>
            <w:rStyle w:val="Hyperlink"/>
            <w:noProof/>
          </w:rPr>
          <w:t>Introduction</w:t>
        </w:r>
        <w:r w:rsidR="00AD139E">
          <w:rPr>
            <w:noProof/>
            <w:webHidden/>
          </w:rPr>
          <w:tab/>
        </w:r>
        <w:r w:rsidR="00AD139E">
          <w:rPr>
            <w:noProof/>
            <w:webHidden/>
          </w:rPr>
          <w:fldChar w:fldCharType="begin"/>
        </w:r>
        <w:r w:rsidR="00AD139E">
          <w:rPr>
            <w:noProof/>
            <w:webHidden/>
          </w:rPr>
          <w:instrText xml:space="preserve"> PAGEREF _Toc158133219 \h </w:instrText>
        </w:r>
        <w:r w:rsidR="00AD139E">
          <w:rPr>
            <w:noProof/>
            <w:webHidden/>
          </w:rPr>
        </w:r>
        <w:r w:rsidR="00AD139E">
          <w:rPr>
            <w:noProof/>
            <w:webHidden/>
          </w:rPr>
          <w:fldChar w:fldCharType="separate"/>
        </w:r>
        <w:r w:rsidR="00AD139E">
          <w:rPr>
            <w:noProof/>
            <w:webHidden/>
          </w:rPr>
          <w:t>3</w:t>
        </w:r>
        <w:r w:rsidR="00AD139E">
          <w:rPr>
            <w:noProof/>
            <w:webHidden/>
          </w:rPr>
          <w:fldChar w:fldCharType="end"/>
        </w:r>
      </w:hyperlink>
    </w:p>
    <w:p w14:paraId="3C8CB600" w14:textId="6E3D0C0C" w:rsidR="00AD139E"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8133220" w:history="1">
        <w:r w:rsidR="00AD139E" w:rsidRPr="003E3A22">
          <w:rPr>
            <w:rStyle w:val="Hyperlink"/>
            <w:noProof/>
          </w:rPr>
          <w:t>About the Musicians Census</w:t>
        </w:r>
        <w:r w:rsidR="00AD139E">
          <w:rPr>
            <w:noProof/>
            <w:webHidden/>
          </w:rPr>
          <w:tab/>
        </w:r>
        <w:r w:rsidR="00AD139E">
          <w:rPr>
            <w:noProof/>
            <w:webHidden/>
          </w:rPr>
          <w:fldChar w:fldCharType="begin"/>
        </w:r>
        <w:r w:rsidR="00AD139E">
          <w:rPr>
            <w:noProof/>
            <w:webHidden/>
          </w:rPr>
          <w:instrText xml:space="preserve"> PAGEREF _Toc158133220 \h </w:instrText>
        </w:r>
        <w:r w:rsidR="00AD139E">
          <w:rPr>
            <w:noProof/>
            <w:webHidden/>
          </w:rPr>
        </w:r>
        <w:r w:rsidR="00AD139E">
          <w:rPr>
            <w:noProof/>
            <w:webHidden/>
          </w:rPr>
          <w:fldChar w:fldCharType="separate"/>
        </w:r>
        <w:r w:rsidR="00AD139E">
          <w:rPr>
            <w:noProof/>
            <w:webHidden/>
          </w:rPr>
          <w:t>4</w:t>
        </w:r>
        <w:r w:rsidR="00AD139E">
          <w:rPr>
            <w:noProof/>
            <w:webHidden/>
          </w:rPr>
          <w:fldChar w:fldCharType="end"/>
        </w:r>
      </w:hyperlink>
    </w:p>
    <w:p w14:paraId="7D2EE4F4" w14:textId="5337DD48" w:rsidR="00AD139E"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8133221" w:history="1">
        <w:r w:rsidR="00AD139E" w:rsidRPr="003E3A22">
          <w:rPr>
            <w:rStyle w:val="Hyperlink"/>
            <w:noProof/>
          </w:rPr>
          <w:t>Executive Summary</w:t>
        </w:r>
        <w:r w:rsidR="00AD139E">
          <w:rPr>
            <w:noProof/>
            <w:webHidden/>
          </w:rPr>
          <w:tab/>
        </w:r>
        <w:r w:rsidR="00AD139E">
          <w:rPr>
            <w:noProof/>
            <w:webHidden/>
          </w:rPr>
          <w:fldChar w:fldCharType="begin"/>
        </w:r>
        <w:r w:rsidR="00AD139E">
          <w:rPr>
            <w:noProof/>
            <w:webHidden/>
          </w:rPr>
          <w:instrText xml:space="preserve"> PAGEREF _Toc158133221 \h </w:instrText>
        </w:r>
        <w:r w:rsidR="00AD139E">
          <w:rPr>
            <w:noProof/>
            <w:webHidden/>
          </w:rPr>
        </w:r>
        <w:r w:rsidR="00AD139E">
          <w:rPr>
            <w:noProof/>
            <w:webHidden/>
          </w:rPr>
          <w:fldChar w:fldCharType="separate"/>
        </w:r>
        <w:r w:rsidR="00AD139E">
          <w:rPr>
            <w:noProof/>
            <w:webHidden/>
          </w:rPr>
          <w:t>6</w:t>
        </w:r>
        <w:r w:rsidR="00AD139E">
          <w:rPr>
            <w:noProof/>
            <w:webHidden/>
          </w:rPr>
          <w:fldChar w:fldCharType="end"/>
        </w:r>
      </w:hyperlink>
    </w:p>
    <w:p w14:paraId="0B12655F" w14:textId="00D0DD1F" w:rsidR="00AD139E"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8133222" w:history="1">
        <w:r w:rsidR="00AD139E" w:rsidRPr="003E3A22">
          <w:rPr>
            <w:rStyle w:val="Hyperlink"/>
            <w:noProof/>
          </w:rPr>
          <w:t>Musicians’ Demographics</w:t>
        </w:r>
        <w:r w:rsidR="00AD139E">
          <w:rPr>
            <w:noProof/>
            <w:webHidden/>
          </w:rPr>
          <w:tab/>
        </w:r>
        <w:r w:rsidR="00AD139E">
          <w:rPr>
            <w:noProof/>
            <w:webHidden/>
          </w:rPr>
          <w:fldChar w:fldCharType="begin"/>
        </w:r>
        <w:r w:rsidR="00AD139E">
          <w:rPr>
            <w:noProof/>
            <w:webHidden/>
          </w:rPr>
          <w:instrText xml:space="preserve"> PAGEREF _Toc158133222 \h </w:instrText>
        </w:r>
        <w:r w:rsidR="00AD139E">
          <w:rPr>
            <w:noProof/>
            <w:webHidden/>
          </w:rPr>
        </w:r>
        <w:r w:rsidR="00AD139E">
          <w:rPr>
            <w:noProof/>
            <w:webHidden/>
          </w:rPr>
          <w:fldChar w:fldCharType="separate"/>
        </w:r>
        <w:r w:rsidR="00AD139E">
          <w:rPr>
            <w:noProof/>
            <w:webHidden/>
          </w:rPr>
          <w:t>7</w:t>
        </w:r>
        <w:r w:rsidR="00AD139E">
          <w:rPr>
            <w:noProof/>
            <w:webHidden/>
          </w:rPr>
          <w:fldChar w:fldCharType="end"/>
        </w:r>
      </w:hyperlink>
    </w:p>
    <w:p w14:paraId="5BC7A362" w14:textId="45EB10BD" w:rsidR="00AD139E"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8133223" w:history="1">
        <w:r w:rsidR="00AD139E" w:rsidRPr="003E3A22">
          <w:rPr>
            <w:rStyle w:val="Hyperlink"/>
            <w:noProof/>
          </w:rPr>
          <w:t>Key findings</w:t>
        </w:r>
        <w:r w:rsidR="00AD139E">
          <w:rPr>
            <w:noProof/>
            <w:webHidden/>
          </w:rPr>
          <w:tab/>
        </w:r>
        <w:r w:rsidR="00AD139E">
          <w:rPr>
            <w:noProof/>
            <w:webHidden/>
          </w:rPr>
          <w:fldChar w:fldCharType="begin"/>
        </w:r>
        <w:r w:rsidR="00AD139E">
          <w:rPr>
            <w:noProof/>
            <w:webHidden/>
          </w:rPr>
          <w:instrText xml:space="preserve"> PAGEREF _Toc158133223 \h </w:instrText>
        </w:r>
        <w:r w:rsidR="00AD139E">
          <w:rPr>
            <w:noProof/>
            <w:webHidden/>
          </w:rPr>
        </w:r>
        <w:r w:rsidR="00AD139E">
          <w:rPr>
            <w:noProof/>
            <w:webHidden/>
          </w:rPr>
          <w:fldChar w:fldCharType="separate"/>
        </w:r>
        <w:r w:rsidR="00AD139E">
          <w:rPr>
            <w:noProof/>
            <w:webHidden/>
          </w:rPr>
          <w:t>12</w:t>
        </w:r>
        <w:r w:rsidR="00AD139E">
          <w:rPr>
            <w:noProof/>
            <w:webHidden/>
          </w:rPr>
          <w:fldChar w:fldCharType="end"/>
        </w:r>
      </w:hyperlink>
    </w:p>
    <w:p w14:paraId="14D3D772" w14:textId="3BBEE007" w:rsidR="00AD139E"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8133224" w:history="1">
        <w:r w:rsidR="00AD139E" w:rsidRPr="003E3A22">
          <w:rPr>
            <w:rStyle w:val="Hyperlink"/>
            <w:noProof/>
          </w:rPr>
          <w:t>Career barriers</w:t>
        </w:r>
        <w:r w:rsidR="00AD139E">
          <w:rPr>
            <w:noProof/>
            <w:webHidden/>
          </w:rPr>
          <w:tab/>
        </w:r>
        <w:r w:rsidR="00AD139E">
          <w:rPr>
            <w:noProof/>
            <w:webHidden/>
          </w:rPr>
          <w:fldChar w:fldCharType="begin"/>
        </w:r>
        <w:r w:rsidR="00AD139E">
          <w:rPr>
            <w:noProof/>
            <w:webHidden/>
          </w:rPr>
          <w:instrText xml:space="preserve"> PAGEREF _Toc158133224 \h </w:instrText>
        </w:r>
        <w:r w:rsidR="00AD139E">
          <w:rPr>
            <w:noProof/>
            <w:webHidden/>
          </w:rPr>
        </w:r>
        <w:r w:rsidR="00AD139E">
          <w:rPr>
            <w:noProof/>
            <w:webHidden/>
          </w:rPr>
          <w:fldChar w:fldCharType="separate"/>
        </w:r>
        <w:r w:rsidR="00AD139E">
          <w:rPr>
            <w:noProof/>
            <w:webHidden/>
          </w:rPr>
          <w:t>16</w:t>
        </w:r>
        <w:r w:rsidR="00AD139E">
          <w:rPr>
            <w:noProof/>
            <w:webHidden/>
          </w:rPr>
          <w:fldChar w:fldCharType="end"/>
        </w:r>
      </w:hyperlink>
    </w:p>
    <w:p w14:paraId="1DFCF906" w14:textId="27DC1BEF" w:rsidR="00AD139E"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8133225" w:history="1">
        <w:r w:rsidR="00AD139E" w:rsidRPr="003E3A22">
          <w:rPr>
            <w:rStyle w:val="Hyperlink"/>
            <w:noProof/>
          </w:rPr>
          <w:t>Next steps</w:t>
        </w:r>
        <w:r w:rsidR="00AD139E">
          <w:rPr>
            <w:noProof/>
            <w:webHidden/>
          </w:rPr>
          <w:tab/>
        </w:r>
        <w:r w:rsidR="00AD139E">
          <w:rPr>
            <w:noProof/>
            <w:webHidden/>
          </w:rPr>
          <w:fldChar w:fldCharType="begin"/>
        </w:r>
        <w:r w:rsidR="00AD139E">
          <w:rPr>
            <w:noProof/>
            <w:webHidden/>
          </w:rPr>
          <w:instrText xml:space="preserve"> PAGEREF _Toc158133225 \h </w:instrText>
        </w:r>
        <w:r w:rsidR="00AD139E">
          <w:rPr>
            <w:noProof/>
            <w:webHidden/>
          </w:rPr>
        </w:r>
        <w:r w:rsidR="00AD139E">
          <w:rPr>
            <w:noProof/>
            <w:webHidden/>
          </w:rPr>
          <w:fldChar w:fldCharType="separate"/>
        </w:r>
        <w:r w:rsidR="00AD139E">
          <w:rPr>
            <w:noProof/>
            <w:webHidden/>
          </w:rPr>
          <w:t>23</w:t>
        </w:r>
        <w:r w:rsidR="00AD139E">
          <w:rPr>
            <w:noProof/>
            <w:webHidden/>
          </w:rPr>
          <w:fldChar w:fldCharType="end"/>
        </w:r>
      </w:hyperlink>
    </w:p>
    <w:p w14:paraId="0CEA0F09" w14:textId="144EF4D1" w:rsidR="00AD139E"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8133226" w:history="1">
        <w:r w:rsidR="00AD139E" w:rsidRPr="003E3A22">
          <w:rPr>
            <w:rStyle w:val="Hyperlink"/>
            <w:noProof/>
          </w:rPr>
          <w:t>Glossary</w:t>
        </w:r>
        <w:r w:rsidR="00AD139E">
          <w:rPr>
            <w:noProof/>
            <w:webHidden/>
          </w:rPr>
          <w:tab/>
        </w:r>
        <w:r w:rsidR="00AD139E">
          <w:rPr>
            <w:noProof/>
            <w:webHidden/>
          </w:rPr>
          <w:fldChar w:fldCharType="begin"/>
        </w:r>
        <w:r w:rsidR="00AD139E">
          <w:rPr>
            <w:noProof/>
            <w:webHidden/>
          </w:rPr>
          <w:instrText xml:space="preserve"> PAGEREF _Toc158133226 \h </w:instrText>
        </w:r>
        <w:r w:rsidR="00AD139E">
          <w:rPr>
            <w:noProof/>
            <w:webHidden/>
          </w:rPr>
        </w:r>
        <w:r w:rsidR="00AD139E">
          <w:rPr>
            <w:noProof/>
            <w:webHidden/>
          </w:rPr>
          <w:fldChar w:fldCharType="separate"/>
        </w:r>
        <w:r w:rsidR="00AD139E">
          <w:rPr>
            <w:noProof/>
            <w:webHidden/>
          </w:rPr>
          <w:t>24</w:t>
        </w:r>
        <w:r w:rsidR="00AD139E">
          <w:rPr>
            <w:noProof/>
            <w:webHidden/>
          </w:rPr>
          <w:fldChar w:fldCharType="end"/>
        </w:r>
      </w:hyperlink>
    </w:p>
    <w:p w14:paraId="0A4F740F" w14:textId="5A9EEA0A" w:rsidR="00AD139E" w:rsidRDefault="00000000">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58133227" w:history="1">
        <w:r w:rsidR="00AD139E" w:rsidRPr="003E3A22">
          <w:rPr>
            <w:rStyle w:val="Hyperlink"/>
            <w:noProof/>
          </w:rPr>
          <w:t>Endnotes</w:t>
        </w:r>
        <w:r w:rsidR="00AD139E">
          <w:rPr>
            <w:noProof/>
            <w:webHidden/>
          </w:rPr>
          <w:tab/>
        </w:r>
        <w:r w:rsidR="00AD139E">
          <w:rPr>
            <w:noProof/>
            <w:webHidden/>
          </w:rPr>
          <w:fldChar w:fldCharType="begin"/>
        </w:r>
        <w:r w:rsidR="00AD139E">
          <w:rPr>
            <w:noProof/>
            <w:webHidden/>
          </w:rPr>
          <w:instrText xml:space="preserve"> PAGEREF _Toc158133227 \h </w:instrText>
        </w:r>
        <w:r w:rsidR="00AD139E">
          <w:rPr>
            <w:noProof/>
            <w:webHidden/>
          </w:rPr>
        </w:r>
        <w:r w:rsidR="00AD139E">
          <w:rPr>
            <w:noProof/>
            <w:webHidden/>
          </w:rPr>
          <w:fldChar w:fldCharType="separate"/>
        </w:r>
        <w:r w:rsidR="00AD139E">
          <w:rPr>
            <w:noProof/>
            <w:webHidden/>
          </w:rPr>
          <w:t>25</w:t>
        </w:r>
        <w:r w:rsidR="00AD139E">
          <w:rPr>
            <w:noProof/>
            <w:webHidden/>
          </w:rPr>
          <w:fldChar w:fldCharType="end"/>
        </w:r>
      </w:hyperlink>
    </w:p>
    <w:p w14:paraId="14339CE5" w14:textId="2524283C" w:rsidR="009346FB" w:rsidRDefault="002D6D3C" w:rsidP="007C54C1">
      <w:pPr>
        <w:pStyle w:val="Heading1"/>
      </w:pPr>
      <w:r>
        <w:fldChar w:fldCharType="end"/>
      </w:r>
    </w:p>
    <w:p w14:paraId="52BAA851" w14:textId="77777777" w:rsidR="009346FB" w:rsidRDefault="009346FB">
      <w:pPr>
        <w:spacing w:after="160" w:line="259" w:lineRule="auto"/>
        <w:rPr>
          <w:rFonts w:asciiTheme="majorHAnsi" w:eastAsiaTheme="majorEastAsia" w:hAnsiTheme="majorHAnsi" w:cstheme="majorBidi"/>
          <w:color w:val="2F5496" w:themeColor="accent1" w:themeShade="BF"/>
          <w:sz w:val="32"/>
          <w:szCs w:val="32"/>
        </w:rPr>
      </w:pPr>
      <w:r>
        <w:br w:type="page"/>
      </w:r>
    </w:p>
    <w:p w14:paraId="28E7C60F" w14:textId="1B16BF6E" w:rsidR="002E4FCF" w:rsidRPr="007C54C1" w:rsidRDefault="002E4FCF" w:rsidP="007C54C1">
      <w:pPr>
        <w:pStyle w:val="Heading1"/>
      </w:pPr>
      <w:bookmarkStart w:id="1" w:name="_Toc158133219"/>
      <w:r w:rsidRPr="00813E49">
        <w:lastRenderedPageBreak/>
        <w:t>Introduction</w:t>
      </w:r>
      <w:bookmarkEnd w:id="1"/>
    </w:p>
    <w:p w14:paraId="74E20703" w14:textId="77777777" w:rsidR="007C54C1" w:rsidRPr="007C54C1" w:rsidRDefault="007C54C1" w:rsidP="007C54C1">
      <w:pPr>
        <w:spacing w:after="240"/>
        <w:rPr>
          <w:rFonts w:ascii="Arial" w:hAnsi="Arial" w:cs="Arial"/>
        </w:rPr>
      </w:pPr>
      <w:r w:rsidRPr="007C54C1">
        <w:rPr>
          <w:rFonts w:ascii="Arial" w:hAnsi="Arial" w:cs="Arial"/>
        </w:rPr>
        <w:t xml:space="preserve">It's been a long-standing ambition of both Help Musicians and the Musicians’ Union to build a comprehensive picture of the lives and careers of musicians across the UK. In 2023, we are proud to say that our </w:t>
      </w:r>
      <w:proofErr w:type="spellStart"/>
      <w:r w:rsidRPr="007C54C1">
        <w:rPr>
          <w:rFonts w:ascii="Arial" w:hAnsi="Arial" w:cs="Arial"/>
        </w:rPr>
        <w:t>organisations</w:t>
      </w:r>
      <w:proofErr w:type="spellEnd"/>
      <w:r w:rsidRPr="007C54C1">
        <w:rPr>
          <w:rFonts w:ascii="Arial" w:hAnsi="Arial" w:cs="Arial"/>
        </w:rPr>
        <w:t xml:space="preserve"> fulfilled that ambition with the launch of the first ever Musicians’ Census. </w:t>
      </w:r>
    </w:p>
    <w:p w14:paraId="1E33FB26" w14:textId="77777777" w:rsidR="007C54C1" w:rsidRPr="007C54C1" w:rsidRDefault="007C54C1" w:rsidP="007C54C1">
      <w:pPr>
        <w:spacing w:after="240"/>
        <w:rPr>
          <w:rFonts w:ascii="Arial" w:hAnsi="Arial" w:cs="Arial"/>
        </w:rPr>
      </w:pPr>
      <w:r w:rsidRPr="007C54C1">
        <w:rPr>
          <w:rFonts w:ascii="Arial" w:hAnsi="Arial" w:cs="Arial"/>
        </w:rPr>
        <w:t xml:space="preserve">Together with the support of key </w:t>
      </w:r>
      <w:proofErr w:type="spellStart"/>
      <w:r w:rsidRPr="007C54C1">
        <w:rPr>
          <w:rFonts w:ascii="Arial" w:hAnsi="Arial" w:cs="Arial"/>
        </w:rPr>
        <w:t>organisations</w:t>
      </w:r>
      <w:proofErr w:type="spellEnd"/>
      <w:r w:rsidRPr="007C54C1">
        <w:rPr>
          <w:rFonts w:ascii="Arial" w:hAnsi="Arial" w:cs="Arial"/>
        </w:rPr>
        <w:t xml:space="preserve"> and individuals in the music industry, the Musicians' Census achieved almost 6000 responses. Thank you to everyone who shared their experiences of work and life with us. </w:t>
      </w:r>
    </w:p>
    <w:p w14:paraId="4B369A6D" w14:textId="77777777" w:rsidR="007C54C1" w:rsidRPr="007C54C1" w:rsidRDefault="007C54C1" w:rsidP="007C54C1">
      <w:pPr>
        <w:spacing w:after="240"/>
        <w:rPr>
          <w:rFonts w:ascii="Arial" w:hAnsi="Arial" w:cs="Arial"/>
        </w:rPr>
      </w:pPr>
      <w:r w:rsidRPr="007C54C1">
        <w:rPr>
          <w:rFonts w:ascii="Arial" w:hAnsi="Arial" w:cs="Arial"/>
        </w:rPr>
        <w:t xml:space="preserve">For this fourth report we have partnered with a key music industry </w:t>
      </w:r>
      <w:proofErr w:type="spellStart"/>
      <w:r w:rsidRPr="007C54C1">
        <w:rPr>
          <w:rFonts w:ascii="Arial" w:hAnsi="Arial" w:cs="Arial"/>
        </w:rPr>
        <w:t>organisation</w:t>
      </w:r>
      <w:proofErr w:type="spellEnd"/>
      <w:r w:rsidRPr="007C54C1">
        <w:rPr>
          <w:rFonts w:ascii="Arial" w:hAnsi="Arial" w:cs="Arial"/>
        </w:rPr>
        <w:t xml:space="preserve">, Come Play with Me (CPWM). CPWM is a non-profit music development organization who </w:t>
      </w:r>
      <w:proofErr w:type="spellStart"/>
      <w:r w:rsidRPr="007C54C1">
        <w:rPr>
          <w:rFonts w:ascii="Arial" w:hAnsi="Arial" w:cs="Arial"/>
        </w:rPr>
        <w:t>specialise</w:t>
      </w:r>
      <w:proofErr w:type="spellEnd"/>
      <w:r w:rsidRPr="007C54C1">
        <w:rPr>
          <w:rFonts w:ascii="Arial" w:hAnsi="Arial" w:cs="Arial"/>
        </w:rPr>
        <w:t xml:space="preserve"> in supporting people from </w:t>
      </w:r>
      <w:proofErr w:type="spellStart"/>
      <w:r w:rsidRPr="007C54C1">
        <w:rPr>
          <w:rFonts w:ascii="Arial" w:hAnsi="Arial" w:cs="Arial"/>
        </w:rPr>
        <w:t>marginalised</w:t>
      </w:r>
      <w:proofErr w:type="spellEnd"/>
      <w:r w:rsidRPr="007C54C1">
        <w:rPr>
          <w:rFonts w:ascii="Arial" w:hAnsi="Arial" w:cs="Arial"/>
        </w:rPr>
        <w:t xml:space="preserve"> communities, with a particular focus on LGBTQ+ communities, to further their careers in music. CPWM fights for an equitable, inclusive, and diverse music industry. We would also like to thank Andrew Lansley and Daniel Baxter for their contributions to this work.</w:t>
      </w:r>
    </w:p>
    <w:p w14:paraId="08CF153A" w14:textId="77777777" w:rsidR="007C54C1" w:rsidRPr="007C54C1" w:rsidRDefault="007C54C1" w:rsidP="007C54C1">
      <w:pPr>
        <w:spacing w:after="240"/>
        <w:rPr>
          <w:rFonts w:ascii="Arial" w:hAnsi="Arial" w:cs="Arial"/>
        </w:rPr>
      </w:pPr>
      <w:r w:rsidRPr="007C54C1">
        <w:rPr>
          <w:rFonts w:ascii="Arial" w:hAnsi="Arial" w:cs="Arial"/>
        </w:rPr>
        <w:t xml:space="preserve">LGBTQ+ musicians are an under researched community and because of this very little is known about LGBTQ+ musicians' earnings, experiences and working lives. This report shares their experiences and gives a detailed picture of some of the challenges this community of musicians’ </w:t>
      </w:r>
      <w:proofErr w:type="gramStart"/>
      <w:r w:rsidRPr="007C54C1">
        <w:rPr>
          <w:rFonts w:ascii="Arial" w:hAnsi="Arial" w:cs="Arial"/>
        </w:rPr>
        <w:t>face</w:t>
      </w:r>
      <w:proofErr w:type="gramEnd"/>
      <w:r w:rsidRPr="007C54C1">
        <w:rPr>
          <w:rFonts w:ascii="Arial" w:hAnsi="Arial" w:cs="Arial"/>
        </w:rPr>
        <w:t>.</w:t>
      </w:r>
    </w:p>
    <w:p w14:paraId="0B6E0C71" w14:textId="77777777" w:rsidR="007C54C1" w:rsidRPr="007C54C1" w:rsidRDefault="007C54C1" w:rsidP="007C54C1">
      <w:pPr>
        <w:spacing w:after="240"/>
        <w:rPr>
          <w:rFonts w:ascii="Arial" w:hAnsi="Arial" w:cs="Arial"/>
        </w:rPr>
      </w:pPr>
      <w:r w:rsidRPr="007C54C1">
        <w:rPr>
          <w:rFonts w:ascii="Arial" w:hAnsi="Arial" w:cs="Arial"/>
        </w:rPr>
        <w:t xml:space="preserve">Age may be a significant factor in many of the patterns presented in this report as the LGBTQ+ sample is much younger than the overall Census sample. Issues such as income, employment status and certain types of barriers may </w:t>
      </w:r>
      <w:proofErr w:type="gramStart"/>
      <w:r w:rsidRPr="007C54C1">
        <w:rPr>
          <w:rFonts w:ascii="Arial" w:hAnsi="Arial" w:cs="Arial"/>
        </w:rPr>
        <w:t>corelate</w:t>
      </w:r>
      <w:proofErr w:type="gramEnd"/>
      <w:r w:rsidRPr="007C54C1">
        <w:rPr>
          <w:rFonts w:ascii="Arial" w:hAnsi="Arial" w:cs="Arial"/>
        </w:rPr>
        <w:t xml:space="preserve"> with a much higher proportion of this sample being students or in the earlier stages of their career.</w:t>
      </w:r>
    </w:p>
    <w:p w14:paraId="17E011A3" w14:textId="1BDFA9A2" w:rsidR="007C54C1" w:rsidRPr="007C54C1" w:rsidRDefault="007C54C1" w:rsidP="007C54C1">
      <w:pPr>
        <w:spacing w:after="240"/>
        <w:rPr>
          <w:rFonts w:ascii="Arial" w:hAnsi="Arial" w:cs="Arial"/>
        </w:rPr>
      </w:pPr>
      <w:r w:rsidRPr="007C54C1">
        <w:rPr>
          <w:rFonts w:ascii="Arial" w:hAnsi="Arial" w:cs="Arial"/>
        </w:rPr>
        <w:t xml:space="preserve">Sexual harassment emerged as a major issue for this community of musicians, with a high proportion of respondents experiencing this and reporting that it had a significant impact on their ability to work or progress in their career. </w:t>
      </w:r>
      <w:r w:rsidR="005A4CDC">
        <w:rPr>
          <w:rFonts w:ascii="Arial" w:hAnsi="Arial" w:cs="Arial"/>
        </w:rPr>
        <w:t>Trans</w:t>
      </w:r>
      <w:r w:rsidRPr="007C54C1">
        <w:rPr>
          <w:rFonts w:ascii="Arial" w:hAnsi="Arial" w:cs="Arial"/>
        </w:rPr>
        <w:t xml:space="preserve"> musicians are particularly impacted by sexual harassment. </w:t>
      </w:r>
    </w:p>
    <w:p w14:paraId="0A1151BE" w14:textId="77777777" w:rsidR="007C54C1" w:rsidRPr="007C54C1" w:rsidRDefault="007C54C1" w:rsidP="007C54C1">
      <w:pPr>
        <w:spacing w:after="240"/>
        <w:rPr>
          <w:rFonts w:ascii="Arial" w:hAnsi="Arial" w:cs="Arial"/>
        </w:rPr>
      </w:pPr>
      <w:r w:rsidRPr="007C54C1">
        <w:rPr>
          <w:rFonts w:ascii="Arial" w:hAnsi="Arial" w:cs="Arial"/>
        </w:rPr>
        <w:t xml:space="preserve">LGBTQ+ musicians face high levels of discrimination and experience intersecting barriers across gender, race, </w:t>
      </w:r>
      <w:proofErr w:type="gramStart"/>
      <w:r w:rsidRPr="007C54C1">
        <w:rPr>
          <w:rFonts w:ascii="Arial" w:hAnsi="Arial" w:cs="Arial"/>
        </w:rPr>
        <w:t>age</w:t>
      </w:r>
      <w:proofErr w:type="gramEnd"/>
      <w:r w:rsidRPr="007C54C1">
        <w:rPr>
          <w:rFonts w:ascii="Arial" w:hAnsi="Arial" w:cs="Arial"/>
        </w:rPr>
        <w:t xml:space="preserve"> and sexuality but again, very few musicians' report their experiences, and this has a direct impact on their mental wellbeing. LGBTQ+ musicians reported significantly higher rates of poor mental and physical wellbeing than the overall Census sample and this is directly related to experiencing discrimination. </w:t>
      </w:r>
    </w:p>
    <w:p w14:paraId="557989FD" w14:textId="77777777" w:rsidR="007C54C1" w:rsidRPr="007C54C1" w:rsidRDefault="007C54C1" w:rsidP="007C54C1">
      <w:pPr>
        <w:spacing w:after="240"/>
        <w:rPr>
          <w:rFonts w:ascii="Arial" w:hAnsi="Arial" w:cs="Arial"/>
        </w:rPr>
      </w:pPr>
      <w:r w:rsidRPr="007C54C1">
        <w:rPr>
          <w:rFonts w:ascii="Arial" w:hAnsi="Arial" w:cs="Arial"/>
        </w:rPr>
        <w:t>Encouragingly the majority of LGBTQ+ musicians are open with at least some of the people they work with about their sexuality or gender identity and over 80% reported they think it is likely they will still be working in the music industry in the next 5 years. However, there is still a significant proportion who do not feel they are able to be open about their sexuality or gender identity with anyone they work with.</w:t>
      </w:r>
    </w:p>
    <w:p w14:paraId="1A195469" w14:textId="32AF8FF2" w:rsidR="00B14236" w:rsidRDefault="007C54C1" w:rsidP="007C54C1">
      <w:pPr>
        <w:spacing w:after="240"/>
        <w:rPr>
          <w:rFonts w:ascii="Arial" w:hAnsi="Arial" w:cs="Arial"/>
        </w:rPr>
      </w:pPr>
      <w:r w:rsidRPr="007C54C1">
        <w:rPr>
          <w:rFonts w:ascii="Arial" w:hAnsi="Arial" w:cs="Arial"/>
        </w:rPr>
        <w:t>The findings in this report highlight that there is still much work to do to ensure that the music industry is a safer and more welcoming place for LGBTQ+ musicians. We hope that this report encourages the music industry to be more inclusive of LGBTQ+ musicians and work together to remove the barriers that LGBTQ+ musicians face.</w:t>
      </w:r>
    </w:p>
    <w:p w14:paraId="749D81FC" w14:textId="15D96EB0" w:rsidR="00D573EC" w:rsidRPr="00C3108F" w:rsidRDefault="100F4101" w:rsidP="505678F0">
      <w:pPr>
        <w:rPr>
          <w:rFonts w:ascii="Arial" w:hAnsi="Arial" w:cs="Arial"/>
        </w:rPr>
      </w:pPr>
      <w:r w:rsidRPr="5AE82761">
        <w:rPr>
          <w:rFonts w:ascii="Arial" w:hAnsi="Arial" w:cs="Arial"/>
        </w:rPr>
        <w:t xml:space="preserve">Tony Ereira, </w:t>
      </w:r>
      <w:r w:rsidR="1FCFCC01" w:rsidRPr="5AE82761">
        <w:rPr>
          <w:rFonts w:ascii="Arial" w:hAnsi="Arial" w:cs="Arial"/>
        </w:rPr>
        <w:t>Director,</w:t>
      </w:r>
      <w:r w:rsidR="007C54C1">
        <w:rPr>
          <w:rFonts w:ascii="Arial" w:hAnsi="Arial" w:cs="Arial"/>
        </w:rPr>
        <w:t xml:space="preserve"> </w:t>
      </w:r>
      <w:r w:rsidR="00080BB6" w:rsidRPr="5AE82761">
        <w:rPr>
          <w:rFonts w:ascii="Arial" w:hAnsi="Arial" w:cs="Arial"/>
        </w:rPr>
        <w:t>C</w:t>
      </w:r>
      <w:r w:rsidR="2023C398" w:rsidRPr="5AE82761">
        <w:rPr>
          <w:rFonts w:ascii="Arial" w:hAnsi="Arial" w:cs="Arial"/>
        </w:rPr>
        <w:t>o</w:t>
      </w:r>
      <w:r w:rsidR="41A53D04" w:rsidRPr="5AE82761">
        <w:rPr>
          <w:rFonts w:ascii="Arial" w:hAnsi="Arial" w:cs="Arial"/>
        </w:rPr>
        <w:t>m</w:t>
      </w:r>
      <w:r w:rsidR="2023C398" w:rsidRPr="5AE82761">
        <w:rPr>
          <w:rFonts w:ascii="Arial" w:hAnsi="Arial" w:cs="Arial"/>
        </w:rPr>
        <w:t xml:space="preserve">e </w:t>
      </w:r>
      <w:r w:rsidR="00080BB6" w:rsidRPr="5AE82761">
        <w:rPr>
          <w:rFonts w:ascii="Arial" w:hAnsi="Arial" w:cs="Arial"/>
        </w:rPr>
        <w:t>P</w:t>
      </w:r>
      <w:r w:rsidR="19D1873F" w:rsidRPr="5AE82761">
        <w:rPr>
          <w:rFonts w:ascii="Arial" w:hAnsi="Arial" w:cs="Arial"/>
        </w:rPr>
        <w:t xml:space="preserve">lay </w:t>
      </w:r>
      <w:r w:rsidR="291894D9" w:rsidRPr="5AE82761">
        <w:rPr>
          <w:rFonts w:ascii="Arial" w:hAnsi="Arial" w:cs="Arial"/>
        </w:rPr>
        <w:t>w</w:t>
      </w:r>
      <w:r w:rsidR="3081890A" w:rsidRPr="5AE82761">
        <w:rPr>
          <w:rFonts w:ascii="Arial" w:hAnsi="Arial" w:cs="Arial"/>
        </w:rPr>
        <w:t xml:space="preserve">ith </w:t>
      </w:r>
      <w:r w:rsidR="00080BB6" w:rsidRPr="5AE82761">
        <w:rPr>
          <w:rFonts w:ascii="Arial" w:hAnsi="Arial" w:cs="Arial"/>
        </w:rPr>
        <w:t>M</w:t>
      </w:r>
      <w:r w:rsidR="514151A2" w:rsidRPr="5AE82761">
        <w:rPr>
          <w:rFonts w:ascii="Arial" w:hAnsi="Arial" w:cs="Arial"/>
        </w:rPr>
        <w:t>e</w:t>
      </w:r>
    </w:p>
    <w:p w14:paraId="1CA1B56E" w14:textId="77E2D553" w:rsidR="00D573EC" w:rsidRPr="00C3108F" w:rsidRDefault="00D573EC" w:rsidP="505678F0">
      <w:pPr>
        <w:rPr>
          <w:rFonts w:ascii="Arial" w:hAnsi="Arial" w:cs="Arial"/>
        </w:rPr>
      </w:pPr>
      <w:r w:rsidRPr="505678F0">
        <w:rPr>
          <w:rFonts w:ascii="Arial" w:hAnsi="Arial" w:cs="Arial"/>
        </w:rPr>
        <w:t>Naomi Pohl, General Secretary, Musicians’ Union</w:t>
      </w:r>
    </w:p>
    <w:p w14:paraId="70B025C9" w14:textId="09C65525" w:rsidR="00080BB6" w:rsidRPr="007C54C1" w:rsidRDefault="00D573EC" w:rsidP="007C54C1">
      <w:pPr>
        <w:spacing w:after="160"/>
        <w:rPr>
          <w:rFonts w:ascii="Arial" w:hAnsi="Arial" w:cs="Arial"/>
        </w:rPr>
      </w:pPr>
      <w:r w:rsidRPr="505678F0">
        <w:rPr>
          <w:rFonts w:ascii="Arial" w:hAnsi="Arial" w:cs="Arial"/>
        </w:rPr>
        <w:t>Sarah Woods, Chief Executive, Help Musicians</w:t>
      </w:r>
      <w:r w:rsidR="00080BB6">
        <w:br w:type="page"/>
      </w:r>
    </w:p>
    <w:p w14:paraId="0C1E5075" w14:textId="63FCB4C7" w:rsidR="00ED714B" w:rsidRPr="006058ED" w:rsidRDefault="00ED714B" w:rsidP="002F2858">
      <w:pPr>
        <w:pStyle w:val="Heading1"/>
      </w:pPr>
      <w:bookmarkStart w:id="2" w:name="_Toc158133220"/>
      <w:r w:rsidRPr="505678F0">
        <w:lastRenderedPageBreak/>
        <w:t>About the Musicians Census</w:t>
      </w:r>
      <w:bookmarkEnd w:id="2"/>
    </w:p>
    <w:p w14:paraId="020151D4" w14:textId="77777777" w:rsidR="00ED714B" w:rsidRPr="006058ED" w:rsidRDefault="00ED714B" w:rsidP="005A4CDC">
      <w:pPr>
        <w:rPr>
          <w:rFonts w:ascii="Arial" w:hAnsi="Arial" w:cs="Arial"/>
        </w:rPr>
      </w:pPr>
      <w:r w:rsidRPr="006058ED">
        <w:rPr>
          <w:rFonts w:ascii="Arial" w:eastAsia="Arial" w:hAnsi="Arial" w:cs="Arial"/>
          <w:b/>
          <w:bCs/>
        </w:rPr>
        <w:t xml:space="preserve">Our aim </w:t>
      </w:r>
    </w:p>
    <w:p w14:paraId="07ACE3C6" w14:textId="2BCD8C86" w:rsidR="00ED714B" w:rsidRPr="006058ED" w:rsidRDefault="00ED714B" w:rsidP="005A4CDC">
      <w:pPr>
        <w:spacing w:after="240"/>
        <w:rPr>
          <w:rFonts w:ascii="Arial" w:hAnsi="Arial" w:cs="Arial"/>
        </w:rPr>
      </w:pPr>
      <w:r w:rsidRPr="006058ED">
        <w:rPr>
          <w:rFonts w:ascii="Arial" w:eastAsia="Arial" w:hAnsi="Arial" w:cs="Arial"/>
        </w:rPr>
        <w:t xml:space="preserve">The Musicians’ Census 2023 is a long-term project delivered by Help Musicians and the Musicians’ Union. Our aim is to provide a fuller picture of the musician population in the UK today and to track how key themes change over time. What we learn from this survey will inform the way we help musicians and support the wider music industry to understand and respond to musicians’ needs. </w:t>
      </w:r>
    </w:p>
    <w:p w14:paraId="0EAAC76D" w14:textId="77777777" w:rsidR="00ED714B" w:rsidRPr="006058ED" w:rsidRDefault="00ED714B" w:rsidP="005A4CDC">
      <w:pPr>
        <w:rPr>
          <w:rFonts w:ascii="Arial" w:hAnsi="Arial" w:cs="Arial"/>
        </w:rPr>
      </w:pPr>
      <w:r w:rsidRPr="006058ED">
        <w:rPr>
          <w:rFonts w:ascii="Arial" w:eastAsia="Arial" w:hAnsi="Arial" w:cs="Arial"/>
          <w:b/>
          <w:bCs/>
        </w:rPr>
        <w:t xml:space="preserve">Our approach </w:t>
      </w:r>
    </w:p>
    <w:p w14:paraId="48B15650" w14:textId="77777777" w:rsidR="00ED714B" w:rsidRDefault="00ED714B" w:rsidP="005A4CDC">
      <w:pPr>
        <w:spacing w:after="240"/>
        <w:rPr>
          <w:rFonts w:ascii="Arial" w:eastAsia="Arial" w:hAnsi="Arial" w:cs="Arial"/>
        </w:rPr>
      </w:pPr>
      <w:r w:rsidRPr="006058ED">
        <w:rPr>
          <w:rFonts w:ascii="Arial" w:eastAsia="Arial" w:hAnsi="Arial" w:cs="Arial"/>
        </w:rPr>
        <w:t xml:space="preserve">Census data was collected via a 15-minute online survey, which was open from January to March 2023. Help Musicians and the Musicians’ Union </w:t>
      </w:r>
      <w:proofErr w:type="gramStart"/>
      <w:r w:rsidRPr="006058ED">
        <w:rPr>
          <w:rFonts w:ascii="Arial" w:eastAsia="Arial" w:hAnsi="Arial" w:cs="Arial"/>
        </w:rPr>
        <w:t>collaborated</w:t>
      </w:r>
      <w:proofErr w:type="gramEnd"/>
      <w:r w:rsidRPr="006058ED">
        <w:rPr>
          <w:rFonts w:ascii="Arial" w:eastAsia="Arial" w:hAnsi="Arial" w:cs="Arial"/>
        </w:rPr>
        <w:t xml:space="preserve"> with music industry partners to reach as many musicians as possible. Walnut Unlimited were appointed to develop the survey, manage the data </w:t>
      </w:r>
      <w:proofErr w:type="gramStart"/>
      <w:r w:rsidRPr="006058ED">
        <w:rPr>
          <w:rFonts w:ascii="Arial" w:eastAsia="Arial" w:hAnsi="Arial" w:cs="Arial"/>
        </w:rPr>
        <w:t>collection</w:t>
      </w:r>
      <w:proofErr w:type="gramEnd"/>
      <w:r w:rsidRPr="006058ED">
        <w:rPr>
          <w:rFonts w:ascii="Arial" w:eastAsia="Arial" w:hAnsi="Arial" w:cs="Arial"/>
        </w:rPr>
        <w:t xml:space="preserve"> and run the initial analysis of the data. All aspects of the research were conducted in accordance with ISO 20252 and ISO 27001, the international standards for market research and information data security respectively. All musicians aged 16 and over “who earn or intend to earn money” from music were invited to respond. The survey was voluntary. Participants were self-</w:t>
      </w:r>
      <w:proofErr w:type="gramStart"/>
      <w:r w:rsidRPr="006058ED">
        <w:rPr>
          <w:rFonts w:ascii="Arial" w:eastAsia="Arial" w:hAnsi="Arial" w:cs="Arial"/>
        </w:rPr>
        <w:t>selecting</w:t>
      </w:r>
      <w:proofErr w:type="gramEnd"/>
      <w:r w:rsidRPr="006058ED">
        <w:rPr>
          <w:rFonts w:ascii="Arial" w:eastAsia="Arial" w:hAnsi="Arial" w:cs="Arial"/>
        </w:rPr>
        <w:t xml:space="preserve"> and required to give informed consent and complete a set of initial screening questions. </w:t>
      </w:r>
    </w:p>
    <w:p w14:paraId="509F4D21" w14:textId="62E1D2B4" w:rsidR="007134C2" w:rsidRDefault="005A2CD4" w:rsidP="005A4CDC">
      <w:pPr>
        <w:rPr>
          <w:rFonts w:ascii="Arial" w:eastAsia="Arial" w:hAnsi="Arial" w:cs="Arial"/>
          <w:b/>
          <w:bCs/>
        </w:rPr>
      </w:pPr>
      <w:r>
        <w:rPr>
          <w:rFonts w:ascii="Arial" w:eastAsia="Arial" w:hAnsi="Arial" w:cs="Arial"/>
          <w:b/>
          <w:bCs/>
        </w:rPr>
        <w:t xml:space="preserve">Language and </w:t>
      </w:r>
      <w:r w:rsidR="007134C2">
        <w:rPr>
          <w:rFonts w:ascii="Arial" w:eastAsia="Arial" w:hAnsi="Arial" w:cs="Arial"/>
          <w:b/>
          <w:bCs/>
        </w:rPr>
        <w:t>Terminology</w:t>
      </w:r>
    </w:p>
    <w:p w14:paraId="3EEBA811" w14:textId="77777777" w:rsidR="005A4CDC" w:rsidRDefault="005A4CDC" w:rsidP="005A4CDC">
      <w:pPr>
        <w:rPr>
          <w:rFonts w:ascii="Arial" w:hAnsi="Arial" w:cs="Arial"/>
        </w:rPr>
      </w:pPr>
      <w:r w:rsidRPr="00BE7EC4">
        <w:rPr>
          <w:rFonts w:ascii="Arial" w:hAnsi="Arial" w:cs="Arial"/>
          <w:color w:val="000000"/>
          <w:spacing w:val="-2"/>
          <w:shd w:val="clear" w:color="auto" w:fill="FFFFFF"/>
        </w:rPr>
        <w:t xml:space="preserve">There are multiple acronyms to acknowledge the diversity of genders and sexualities that exist. </w:t>
      </w:r>
      <w:r w:rsidRPr="00BE7EC4">
        <w:rPr>
          <w:rFonts w:ascii="Arial" w:hAnsi="Arial" w:cs="Arial"/>
        </w:rPr>
        <w:t xml:space="preserve">Language about sex, </w:t>
      </w:r>
      <w:proofErr w:type="gramStart"/>
      <w:r w:rsidRPr="00BE7EC4">
        <w:rPr>
          <w:rFonts w:ascii="Arial" w:hAnsi="Arial" w:cs="Arial"/>
        </w:rPr>
        <w:t>gender</w:t>
      </w:r>
      <w:proofErr w:type="gramEnd"/>
      <w:r w:rsidRPr="00BE7EC4">
        <w:rPr>
          <w:rFonts w:ascii="Arial" w:hAnsi="Arial" w:cs="Arial"/>
        </w:rPr>
        <w:t xml:space="preserve"> and sexuality change</w:t>
      </w:r>
      <w:r>
        <w:rPr>
          <w:rFonts w:ascii="Arial" w:hAnsi="Arial" w:cs="Arial"/>
        </w:rPr>
        <w:t>s</w:t>
      </w:r>
      <w:r w:rsidRPr="00BE7EC4">
        <w:rPr>
          <w:rFonts w:ascii="Arial" w:hAnsi="Arial" w:cs="Arial"/>
        </w:rPr>
        <w:t xml:space="preserve"> rapidly and we understand that people hold strong and differing opinions about which language is the most appropriate to use.</w:t>
      </w:r>
      <w:r>
        <w:rPr>
          <w:rFonts w:ascii="Arial" w:hAnsi="Arial" w:cs="Arial"/>
        </w:rPr>
        <w:t xml:space="preserve"> </w:t>
      </w:r>
      <w:r w:rsidRPr="23459BF6">
        <w:rPr>
          <w:rFonts w:ascii="Arial" w:hAnsi="Arial" w:cs="Arial"/>
        </w:rPr>
        <w:t>For the purposes of this report, we us the acronym LGBTQ+</w:t>
      </w:r>
      <w:r>
        <w:rPr>
          <w:rStyle w:val="EndnoteReference"/>
          <w:rFonts w:ascii="Arial" w:hAnsi="Arial" w:cs="Arial"/>
        </w:rPr>
        <w:endnoteReference w:id="2"/>
      </w:r>
      <w:r w:rsidRPr="23459BF6">
        <w:rPr>
          <w:rFonts w:ascii="Arial" w:hAnsi="Arial" w:cs="Arial"/>
        </w:rPr>
        <w:t xml:space="preserve">. </w:t>
      </w:r>
      <w:r>
        <w:rPr>
          <w:rFonts w:ascii="Arial" w:hAnsi="Arial" w:cs="Arial"/>
        </w:rPr>
        <w:t xml:space="preserve"> </w:t>
      </w:r>
      <w:r w:rsidRPr="22D56CF2">
        <w:rPr>
          <w:rFonts w:ascii="Arial" w:hAnsi="Arial" w:cs="Arial"/>
        </w:rPr>
        <w:t>A full glossary is provided at the end of this report.</w:t>
      </w:r>
    </w:p>
    <w:p w14:paraId="4548C8A8" w14:textId="77777777" w:rsidR="000B03C2" w:rsidRPr="000B03C2" w:rsidRDefault="000B03C2" w:rsidP="000B03C2">
      <w:pPr>
        <w:rPr>
          <w:rFonts w:ascii="Arial" w:hAnsi="Arial" w:cs="Arial"/>
        </w:rPr>
      </w:pPr>
    </w:p>
    <w:p w14:paraId="56490EB8" w14:textId="56D7EE6E" w:rsidR="00ED714B" w:rsidRPr="006058ED" w:rsidRDefault="00ED714B" w:rsidP="005A4CDC">
      <w:pPr>
        <w:rPr>
          <w:rFonts w:ascii="Arial" w:hAnsi="Arial" w:cs="Arial"/>
        </w:rPr>
      </w:pPr>
      <w:r w:rsidRPr="006058ED">
        <w:rPr>
          <w:rFonts w:ascii="Arial" w:eastAsia="Arial" w:hAnsi="Arial" w:cs="Arial"/>
          <w:b/>
          <w:bCs/>
        </w:rPr>
        <w:t>Data</w:t>
      </w:r>
      <w:r w:rsidR="003C22D1">
        <w:rPr>
          <w:rFonts w:ascii="Arial" w:eastAsia="Arial" w:hAnsi="Arial" w:cs="Arial"/>
          <w:b/>
          <w:bCs/>
        </w:rPr>
        <w:t xml:space="preserve"> </w:t>
      </w:r>
    </w:p>
    <w:p w14:paraId="4ED760DD" w14:textId="39776B1E" w:rsidR="00EB58D5" w:rsidRDefault="00EB58D5" w:rsidP="00EB58D5">
      <w:pPr>
        <w:spacing w:after="160" w:line="259" w:lineRule="auto"/>
        <w:rPr>
          <w:rFonts w:ascii="Arial" w:eastAsia="Arial" w:hAnsi="Arial" w:cs="Arial"/>
        </w:rPr>
      </w:pPr>
      <w:r w:rsidRPr="006058ED">
        <w:rPr>
          <w:rFonts w:ascii="Arial" w:eastAsia="Arial" w:hAnsi="Arial" w:cs="Arial"/>
        </w:rPr>
        <w:t>A total of 5,867 musicians completed the 2023 Census</w:t>
      </w:r>
      <w:r>
        <w:rPr>
          <w:rFonts w:ascii="Arial" w:eastAsia="Arial" w:hAnsi="Arial" w:cs="Arial"/>
        </w:rPr>
        <w:t xml:space="preserve">, </w:t>
      </w:r>
      <w:r w:rsidRPr="00D67293">
        <w:rPr>
          <w:rFonts w:ascii="Arial" w:eastAsia="Arial" w:hAnsi="Arial" w:cs="Arial"/>
        </w:rPr>
        <w:t>which in this report will be referred to as the overall Census sample</w:t>
      </w:r>
      <w:r w:rsidRPr="006058ED">
        <w:rPr>
          <w:rFonts w:ascii="Arial" w:eastAsia="Arial" w:hAnsi="Arial" w:cs="Arial"/>
        </w:rPr>
        <w:t xml:space="preserve">. </w:t>
      </w:r>
      <w:r w:rsidRPr="27C46274">
        <w:rPr>
          <w:rFonts w:ascii="Arial" w:eastAsia="Arial" w:hAnsi="Arial" w:cs="Arial"/>
        </w:rPr>
        <w:t xml:space="preserve">This results in this report are based on a total LGBTQ+ sample of 1090 respondents. This includes 1075 respondents who reported their sexuality as something other than heterosexual, 112 respondents who identify as </w:t>
      </w:r>
      <w:r w:rsidR="00627DDC">
        <w:rPr>
          <w:rFonts w:ascii="Arial" w:eastAsia="Arial" w:hAnsi="Arial" w:cs="Arial"/>
        </w:rPr>
        <w:t>trans</w:t>
      </w:r>
      <w:r w:rsidRPr="27C46274">
        <w:rPr>
          <w:rFonts w:ascii="Arial" w:eastAsia="Arial" w:hAnsi="Arial" w:cs="Arial"/>
        </w:rPr>
        <w:t>, and 128 respondents who reported that they identify their gender in a way other than male or female. All three of these groups overlap with each other to form the overall LGBTQ+ sample size. Sub-group differences have been included where relevant, but the analysis primarily focusses on intersectional characteristics of age and gender.</w:t>
      </w:r>
      <w:r w:rsidRPr="006058ED">
        <w:rPr>
          <w:rFonts w:ascii="Arial" w:eastAsia="Arial" w:hAnsi="Arial" w:cs="Arial"/>
        </w:rPr>
        <w:t xml:space="preserve"> </w:t>
      </w:r>
      <w:r>
        <w:rPr>
          <w:rFonts w:ascii="Arial" w:eastAsia="Arial" w:hAnsi="Arial" w:cs="Arial"/>
        </w:rPr>
        <w:t xml:space="preserve"> We have made a distinction between those who identify their gender in another way and those who identify as </w:t>
      </w:r>
      <w:r w:rsidR="00627DDC">
        <w:rPr>
          <w:rFonts w:ascii="Arial" w:eastAsia="Arial" w:hAnsi="Arial" w:cs="Arial"/>
        </w:rPr>
        <w:t>trans</w:t>
      </w:r>
      <w:r>
        <w:rPr>
          <w:rFonts w:ascii="Arial" w:eastAsia="Arial" w:hAnsi="Arial" w:cs="Arial"/>
        </w:rPr>
        <w:t xml:space="preserve"> because this reflects how people responded to the questionnaire, although we know that many who identify their gender in another way also identify as </w:t>
      </w:r>
      <w:r w:rsidR="00627DDC">
        <w:rPr>
          <w:rFonts w:ascii="Arial" w:eastAsia="Arial" w:hAnsi="Arial" w:cs="Arial"/>
        </w:rPr>
        <w:t>trans</w:t>
      </w:r>
      <w:r>
        <w:rPr>
          <w:rFonts w:ascii="Arial" w:eastAsia="Arial" w:hAnsi="Arial" w:cs="Arial"/>
        </w:rPr>
        <w:t xml:space="preserve">. Where we are discussing only sexuality, we will refer to this as the </w:t>
      </w:r>
      <w:r w:rsidRPr="1F47F479">
        <w:rPr>
          <w:rFonts w:ascii="Arial" w:eastAsia="Arial" w:hAnsi="Arial" w:cs="Arial"/>
        </w:rPr>
        <w:t>LGBQ+</w:t>
      </w:r>
      <w:r>
        <w:rPr>
          <w:rFonts w:ascii="Arial" w:eastAsia="Arial" w:hAnsi="Arial" w:cs="Arial"/>
        </w:rPr>
        <w:t xml:space="preserve"> sample.</w:t>
      </w:r>
    </w:p>
    <w:p w14:paraId="37ABD6A0" w14:textId="77777777" w:rsidR="00EB58D5" w:rsidRDefault="00EB58D5" w:rsidP="00EB58D5">
      <w:pPr>
        <w:spacing w:after="240"/>
        <w:rPr>
          <w:rFonts w:ascii="Arial" w:eastAsia="Arial" w:hAnsi="Arial" w:cs="Arial"/>
        </w:rPr>
      </w:pPr>
      <w:r>
        <w:rPr>
          <w:rFonts w:ascii="Arial" w:eastAsia="Arial" w:hAnsi="Arial" w:cs="Arial"/>
        </w:rPr>
        <w:t>Where quotes are used from respondents, edits in [square brackets] indicate where potentially identifiable details have been removed to protect the anonymity of respondents.</w:t>
      </w:r>
    </w:p>
    <w:p w14:paraId="4E224B71" w14:textId="52300C61" w:rsidR="00080BB6" w:rsidRPr="00627DDC" w:rsidRDefault="00EB58D5" w:rsidP="00627DDC">
      <w:pPr>
        <w:spacing w:after="240"/>
        <w:rPr>
          <w:rFonts w:ascii="Arial" w:eastAsia="Arial" w:hAnsi="Arial" w:cs="Arial"/>
        </w:rPr>
      </w:pPr>
      <w:r w:rsidRPr="006058ED">
        <w:rPr>
          <w:rFonts w:ascii="Arial" w:eastAsia="Arial" w:hAnsi="Arial" w:cs="Arial"/>
        </w:rPr>
        <w:t xml:space="preserve">While the findings of this Census only represent the musicians who responded, it provides a powerful snapshot of the demographics, finances, </w:t>
      </w:r>
      <w:proofErr w:type="gramStart"/>
      <w:r w:rsidRPr="006058ED">
        <w:rPr>
          <w:rFonts w:ascii="Arial" w:eastAsia="Arial" w:hAnsi="Arial" w:cs="Arial"/>
        </w:rPr>
        <w:t>wellbeing</w:t>
      </w:r>
      <w:proofErr w:type="gramEnd"/>
      <w:r w:rsidRPr="006058ED">
        <w:rPr>
          <w:rFonts w:ascii="Arial" w:eastAsia="Arial" w:hAnsi="Arial" w:cs="Arial"/>
        </w:rPr>
        <w:t xml:space="preserve"> and careers of musicians today. </w:t>
      </w:r>
      <w:r>
        <w:rPr>
          <w:rFonts w:ascii="Arial" w:eastAsia="Arial" w:hAnsi="Arial" w:cs="Arial"/>
        </w:rPr>
        <w:t xml:space="preserve"> </w:t>
      </w:r>
      <w:r w:rsidRPr="00E439B8">
        <w:rPr>
          <w:rFonts w:ascii="Arial" w:eastAsia="Arial" w:hAnsi="Arial" w:cs="Arial"/>
        </w:rPr>
        <w:t xml:space="preserve">We </w:t>
      </w:r>
      <w:proofErr w:type="spellStart"/>
      <w:r w:rsidRPr="00E439B8">
        <w:rPr>
          <w:rFonts w:ascii="Arial" w:eastAsia="Arial" w:hAnsi="Arial" w:cs="Arial"/>
        </w:rPr>
        <w:t>recognise</w:t>
      </w:r>
      <w:proofErr w:type="spellEnd"/>
      <w:r w:rsidRPr="00E439B8">
        <w:rPr>
          <w:rFonts w:ascii="Arial" w:eastAsia="Arial" w:hAnsi="Arial" w:cs="Arial"/>
        </w:rPr>
        <w:t xml:space="preserve"> that there were potential barriers to participation including digital accessibility, trust, language barriers and challenges in reaching musicians who aren’t part of more formal industry networks. We’re committed to widening access in future Census surveys to ensure that the largest possible number of participants can share their experiences.</w:t>
      </w:r>
      <w:r w:rsidR="00080BB6">
        <w:rPr>
          <w:rFonts w:ascii="Arial" w:hAnsi="Arial" w:cs="Arial"/>
          <w:b/>
        </w:rPr>
        <w:br w:type="page"/>
      </w:r>
    </w:p>
    <w:p w14:paraId="69E6D29C" w14:textId="08555ECB" w:rsidR="00E313A3" w:rsidRPr="00224E64" w:rsidRDefault="00E313A3" w:rsidP="00E313A3">
      <w:pPr>
        <w:pStyle w:val="Heading2"/>
        <w:rPr>
          <w:rFonts w:ascii="Arial" w:hAnsi="Arial" w:cs="Arial"/>
          <w:b/>
          <w:color w:val="auto"/>
          <w:sz w:val="22"/>
          <w:szCs w:val="22"/>
        </w:rPr>
      </w:pPr>
      <w:r w:rsidRPr="00224E64">
        <w:rPr>
          <w:rFonts w:ascii="Arial" w:hAnsi="Arial" w:cs="Arial"/>
          <w:b/>
          <w:color w:val="auto"/>
          <w:sz w:val="22"/>
          <w:szCs w:val="22"/>
        </w:rPr>
        <w:lastRenderedPageBreak/>
        <w:t xml:space="preserve">Census stakeholder group </w:t>
      </w:r>
    </w:p>
    <w:p w14:paraId="5C7AA6EB" w14:textId="77777777" w:rsidR="0090606A" w:rsidRPr="0090606A" w:rsidRDefault="0090606A" w:rsidP="0090606A"/>
    <w:p w14:paraId="572A9D76" w14:textId="77777777" w:rsidR="00E313A3" w:rsidRPr="00E313A3" w:rsidRDefault="00E313A3" w:rsidP="00E313A3">
      <w:pPr>
        <w:spacing w:after="160"/>
        <w:rPr>
          <w:rFonts w:ascii="Arial" w:hAnsi="Arial" w:cs="Arial"/>
        </w:rPr>
      </w:pPr>
      <w:r w:rsidRPr="00E313A3">
        <w:rPr>
          <w:rFonts w:ascii="Arial" w:hAnsi="Arial" w:cs="Arial"/>
        </w:rPr>
        <w:t xml:space="preserve">Representatives from across the music industry formed a stakeholder group who were involved in shaping the survey design, sharing it amongst their communities and providing feedback on the results. This group helped make sure the Census was inclusive and representative and we’re thankful for their collaboration and support. </w:t>
      </w:r>
    </w:p>
    <w:p w14:paraId="18E79C33"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Arts Council England (ACE) </w:t>
      </w:r>
    </w:p>
    <w:p w14:paraId="08600C53"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Association for Electronic Music (AFEM) </w:t>
      </w:r>
    </w:p>
    <w:p w14:paraId="67C57DAE"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Association of British Orchestras (ABO) </w:t>
      </w:r>
    </w:p>
    <w:p w14:paraId="1E735886"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Attitude is Everything (AiE) </w:t>
      </w:r>
    </w:p>
    <w:p w14:paraId="4A17DE20"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Black Lives in Music (BLiM) </w:t>
      </w:r>
    </w:p>
    <w:p w14:paraId="10B15C7A"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Drake Music </w:t>
      </w:r>
    </w:p>
    <w:p w14:paraId="7F35688B"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Drake Music Scotland </w:t>
      </w:r>
    </w:p>
    <w:p w14:paraId="3EF88D7D"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English Folk Dance and Song Society (EFDSS) </w:t>
      </w:r>
    </w:p>
    <w:p w14:paraId="6058CAF3"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Featured Artists Coalition (FAC) </w:t>
      </w:r>
    </w:p>
    <w:p w14:paraId="496EC49D"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The F List </w:t>
      </w:r>
    </w:p>
    <w:p w14:paraId="397989EF"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Independent Society of Musicians (ISM) </w:t>
      </w:r>
    </w:p>
    <w:p w14:paraId="06AD79EF"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The </w:t>
      </w:r>
      <w:proofErr w:type="spellStart"/>
      <w:r w:rsidRPr="00E313A3">
        <w:rPr>
          <w:rFonts w:ascii="Arial" w:hAnsi="Arial" w:cs="Arial"/>
        </w:rPr>
        <w:t>Ivors</w:t>
      </w:r>
      <w:proofErr w:type="spellEnd"/>
      <w:r w:rsidRPr="00E313A3">
        <w:rPr>
          <w:rFonts w:ascii="Arial" w:hAnsi="Arial" w:cs="Arial"/>
        </w:rPr>
        <w:t xml:space="preserve"> Academy (The </w:t>
      </w:r>
      <w:proofErr w:type="spellStart"/>
      <w:r w:rsidRPr="00E313A3">
        <w:rPr>
          <w:rFonts w:ascii="Arial" w:hAnsi="Arial" w:cs="Arial"/>
        </w:rPr>
        <w:t>Ivors</w:t>
      </w:r>
      <w:proofErr w:type="spellEnd"/>
      <w:r w:rsidRPr="00E313A3">
        <w:rPr>
          <w:rFonts w:ascii="Arial" w:hAnsi="Arial" w:cs="Arial"/>
        </w:rPr>
        <w:t xml:space="preserve">) </w:t>
      </w:r>
    </w:p>
    <w:p w14:paraId="482B6CB6"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Music Managers Forum (MMF) </w:t>
      </w:r>
    </w:p>
    <w:p w14:paraId="44F6665F"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Parents and Carers in Performing Arts (</w:t>
      </w:r>
      <w:proofErr w:type="spellStart"/>
      <w:r w:rsidRPr="00E313A3">
        <w:rPr>
          <w:rFonts w:ascii="Arial" w:hAnsi="Arial" w:cs="Arial"/>
        </w:rPr>
        <w:t>PiPA</w:t>
      </w:r>
      <w:proofErr w:type="spellEnd"/>
      <w:r w:rsidRPr="00E313A3">
        <w:rPr>
          <w:rFonts w:ascii="Arial" w:hAnsi="Arial" w:cs="Arial"/>
        </w:rPr>
        <w:t xml:space="preserve">) </w:t>
      </w:r>
    </w:p>
    <w:p w14:paraId="3BC225B3"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Phonographic Performance Limited (PPL) </w:t>
      </w:r>
    </w:p>
    <w:p w14:paraId="222D200B" w14:textId="5A607FDB" w:rsidR="00E313A3" w:rsidRPr="00497A2C" w:rsidRDefault="00497A2C" w:rsidP="00E313A3">
      <w:pPr>
        <w:numPr>
          <w:ilvl w:val="0"/>
          <w:numId w:val="3"/>
        </w:numPr>
        <w:pBdr>
          <w:left w:val="none" w:sz="0" w:space="7" w:color="auto"/>
        </w:pBdr>
        <w:spacing w:line="259" w:lineRule="auto"/>
        <w:ind w:hanging="430"/>
        <w:rPr>
          <w:rFonts w:ascii="Arial" w:eastAsia="Times New Roman" w:hAnsi="Arial" w:cs="Arial"/>
        </w:rPr>
      </w:pPr>
      <w:r w:rsidRPr="00497A2C">
        <w:rPr>
          <w:rFonts w:ascii="Arial" w:hAnsi="Arial" w:cs="Arial"/>
        </w:rPr>
        <w:t>Performing Rights Society Foundation</w:t>
      </w:r>
      <w:r w:rsidRPr="00497A2C">
        <w:rPr>
          <w:rFonts w:ascii="Arial" w:hAnsi="Arial" w:cs="Arial"/>
        </w:rPr>
        <w:t xml:space="preserve"> (PRSF)</w:t>
      </w:r>
    </w:p>
    <w:p w14:paraId="3832FB92" w14:textId="3B879F44"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Punch Records </w:t>
      </w:r>
    </w:p>
    <w:p w14:paraId="16E9E503"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Royal Society of Musicians of Great Britain (RSM) </w:t>
      </w:r>
    </w:p>
    <w:p w14:paraId="260356D1"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Safe In Sound </w:t>
      </w:r>
    </w:p>
    <w:p w14:paraId="1DC03CF1" w14:textId="77777777" w:rsidR="00E313A3" w:rsidRPr="00E313A3" w:rsidRDefault="00E313A3" w:rsidP="00E313A3">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 xml:space="preserve">shesaid.so </w:t>
      </w:r>
    </w:p>
    <w:p w14:paraId="5CEC2225" w14:textId="4BCD4AED" w:rsidR="00813E49" w:rsidRPr="00813E49" w:rsidRDefault="00E313A3" w:rsidP="00813E49">
      <w:pPr>
        <w:numPr>
          <w:ilvl w:val="0"/>
          <w:numId w:val="3"/>
        </w:numPr>
        <w:pBdr>
          <w:left w:val="none" w:sz="0" w:space="7" w:color="auto"/>
        </w:pBdr>
        <w:spacing w:line="259" w:lineRule="auto"/>
        <w:ind w:hanging="430"/>
        <w:rPr>
          <w:rFonts w:ascii="Arial" w:eastAsia="Times New Roman" w:hAnsi="Arial" w:cs="Arial"/>
        </w:rPr>
      </w:pPr>
      <w:r w:rsidRPr="00E313A3">
        <w:rPr>
          <w:rFonts w:ascii="Arial" w:hAnsi="Arial" w:cs="Arial"/>
        </w:rPr>
        <w:t>UK Music</w:t>
      </w:r>
    </w:p>
    <w:p w14:paraId="4A0A64AF" w14:textId="77777777" w:rsidR="00813E49" w:rsidRDefault="00813E49" w:rsidP="00813E49">
      <w:pPr>
        <w:pBdr>
          <w:left w:val="none" w:sz="0" w:space="7" w:color="auto"/>
        </w:pBdr>
        <w:spacing w:line="259" w:lineRule="auto"/>
        <w:rPr>
          <w:rFonts w:ascii="Arial" w:eastAsia="Times New Roman" w:hAnsi="Arial" w:cs="Arial"/>
        </w:rPr>
      </w:pPr>
    </w:p>
    <w:p w14:paraId="0B7A6899" w14:textId="77777777" w:rsidR="00813E49" w:rsidRDefault="00813E49">
      <w:pPr>
        <w:spacing w:after="160" w:line="259" w:lineRule="auto"/>
        <w:rPr>
          <w:rFonts w:ascii="Arial" w:eastAsia="Times New Roman" w:hAnsi="Arial" w:cs="Arial"/>
        </w:rPr>
      </w:pPr>
      <w:r>
        <w:rPr>
          <w:rFonts w:ascii="Arial" w:eastAsia="Times New Roman" w:hAnsi="Arial" w:cs="Arial"/>
        </w:rPr>
        <w:br w:type="page"/>
      </w:r>
    </w:p>
    <w:p w14:paraId="41FFCC7D" w14:textId="5D37FA4A" w:rsidR="000E22D3" w:rsidRPr="002F2858" w:rsidRDefault="000E22D3" w:rsidP="002F2858">
      <w:pPr>
        <w:pStyle w:val="Heading1"/>
      </w:pPr>
      <w:bookmarkStart w:id="3" w:name="_Toc158133221"/>
      <w:r w:rsidRPr="002F2858">
        <w:lastRenderedPageBreak/>
        <w:t>Executive Summary</w:t>
      </w:r>
      <w:bookmarkEnd w:id="3"/>
    </w:p>
    <w:p w14:paraId="494DCEBF" w14:textId="77777777" w:rsidR="00805F43" w:rsidRPr="00CF6136" w:rsidRDefault="00805F43" w:rsidP="00CF6136">
      <w:pPr>
        <w:spacing w:after="240" w:line="259" w:lineRule="auto"/>
        <w:rPr>
          <w:rFonts w:ascii="Arial" w:eastAsia="Arial" w:hAnsi="Arial" w:cs="Arial"/>
        </w:rPr>
      </w:pPr>
      <w:r w:rsidRPr="00CF6136">
        <w:rPr>
          <w:rFonts w:ascii="Arial" w:eastAsia="Arial" w:hAnsi="Arial" w:cs="Arial"/>
        </w:rPr>
        <w:t xml:space="preserve">The first Musicians’ Census gathered data from 5,867 musicians across the UK about their demographics, careers, </w:t>
      </w:r>
      <w:proofErr w:type="gramStart"/>
      <w:r w:rsidRPr="00CF6136">
        <w:rPr>
          <w:rFonts w:ascii="Arial" w:eastAsia="Arial" w:hAnsi="Arial" w:cs="Arial"/>
        </w:rPr>
        <w:t>wellbeing</w:t>
      </w:r>
      <w:proofErr w:type="gramEnd"/>
      <w:r w:rsidRPr="00CF6136">
        <w:rPr>
          <w:rFonts w:ascii="Arial" w:eastAsia="Arial" w:hAnsi="Arial" w:cs="Arial"/>
        </w:rPr>
        <w:t xml:space="preserve"> and their experiences in the music industry. </w:t>
      </w:r>
    </w:p>
    <w:p w14:paraId="49014BDB" w14:textId="77777777" w:rsidR="00805F43" w:rsidRPr="00805F43" w:rsidRDefault="00805F43" w:rsidP="00CF6136">
      <w:pPr>
        <w:spacing w:after="240"/>
        <w:rPr>
          <w:rFonts w:ascii="Arial" w:hAnsi="Arial" w:cs="Arial"/>
        </w:rPr>
      </w:pPr>
      <w:r w:rsidRPr="00805F43">
        <w:rPr>
          <w:rFonts w:ascii="Arial" w:hAnsi="Arial" w:cs="Arial"/>
        </w:rPr>
        <w:t xml:space="preserve">This report presents key findings related to 1090 musicians who identified themselves as LGBTQ+ and details their earnings, career progression and their experiences of discrimination. This is the fourth report in a series of Insight Reports which will each share findings related to key Census themes. </w:t>
      </w:r>
    </w:p>
    <w:p w14:paraId="51C7DB90" w14:textId="4434274A" w:rsidR="00805F43" w:rsidRPr="00805F43" w:rsidRDefault="00805F43" w:rsidP="00CF6136">
      <w:pPr>
        <w:spacing w:after="240"/>
        <w:rPr>
          <w:rFonts w:ascii="Arial" w:hAnsi="Arial" w:cs="Arial"/>
        </w:rPr>
      </w:pPr>
      <w:r w:rsidRPr="00805F43">
        <w:rPr>
          <w:rFonts w:ascii="Arial" w:hAnsi="Arial" w:cs="Arial"/>
        </w:rPr>
        <w:t xml:space="preserve">The majority of LGBTQ+ musicians work as performing musicians and music creators and on average their estimated mean annual income from music is approximately £17,600. There is a pay gap of around £4000 between non-LGBTQ+ musicians earning </w:t>
      </w:r>
      <w:proofErr w:type="gramStart"/>
      <w:r w:rsidRPr="00805F43">
        <w:rPr>
          <w:rFonts w:ascii="Arial" w:hAnsi="Arial" w:cs="Arial"/>
        </w:rPr>
        <w:t>all of</w:t>
      </w:r>
      <w:proofErr w:type="gramEnd"/>
      <w:r w:rsidRPr="00805F43">
        <w:rPr>
          <w:rFonts w:ascii="Arial" w:hAnsi="Arial" w:cs="Arial"/>
        </w:rPr>
        <w:t xml:space="preserve"> their income from music and those who identify as LGBTQ+ musicians. There is a much wider pay gap for </w:t>
      </w:r>
      <w:r w:rsidR="00627DDC">
        <w:rPr>
          <w:rFonts w:ascii="Arial" w:hAnsi="Arial" w:cs="Arial"/>
        </w:rPr>
        <w:t>trans</w:t>
      </w:r>
      <w:r w:rsidRPr="00805F43">
        <w:rPr>
          <w:rFonts w:ascii="Arial" w:hAnsi="Arial" w:cs="Arial"/>
        </w:rPr>
        <w:t xml:space="preserve"> musicians of almost £10,000 less than the non-LGBTQ+ sample. </w:t>
      </w:r>
    </w:p>
    <w:p w14:paraId="7B3EF654" w14:textId="77777777" w:rsidR="00805F43" w:rsidRPr="00805F43" w:rsidRDefault="00805F43" w:rsidP="00CF6136">
      <w:pPr>
        <w:spacing w:after="240"/>
        <w:rPr>
          <w:rFonts w:ascii="Arial" w:hAnsi="Arial" w:cs="Arial"/>
        </w:rPr>
      </w:pPr>
      <w:r w:rsidRPr="00805F43">
        <w:rPr>
          <w:rFonts w:ascii="Arial" w:hAnsi="Arial" w:cs="Arial"/>
        </w:rPr>
        <w:t>Cost-related barriers to career progression are a major issue for LGBTQ+ musicians, 55% reported a lack of sustainable income as a barrier in their music careers and 29% told us they cannot support themselves or their families from being a musician, furthermore 20% reported being in debt.</w:t>
      </w:r>
    </w:p>
    <w:p w14:paraId="397CFE9C" w14:textId="25FF07FA" w:rsidR="00805F43" w:rsidRPr="00805F43" w:rsidRDefault="00805F43" w:rsidP="00CF6136">
      <w:pPr>
        <w:spacing w:after="240"/>
        <w:rPr>
          <w:rFonts w:ascii="Arial" w:hAnsi="Arial" w:cs="Arial"/>
        </w:rPr>
      </w:pPr>
      <w:r w:rsidRPr="00805F43">
        <w:rPr>
          <w:rFonts w:ascii="Arial" w:hAnsi="Arial" w:cs="Arial"/>
        </w:rPr>
        <w:t xml:space="preserve">Only a third of LGBTQ+ musicians earn all their income from music, and this drops to just 15% for </w:t>
      </w:r>
      <w:r w:rsidR="00627DDC">
        <w:rPr>
          <w:rFonts w:ascii="Arial" w:hAnsi="Arial" w:cs="Arial"/>
        </w:rPr>
        <w:t>trans</w:t>
      </w:r>
      <w:r w:rsidRPr="00805F43">
        <w:rPr>
          <w:rFonts w:ascii="Arial" w:hAnsi="Arial" w:cs="Arial"/>
        </w:rPr>
        <w:t xml:space="preserve"> musicians. Almost half need to sustain their musical careers with additional income to support themselves. Some musicians from this community reported working in as many as 7 other sectors.</w:t>
      </w:r>
    </w:p>
    <w:p w14:paraId="0B407786" w14:textId="77777777" w:rsidR="00805F43" w:rsidRPr="00805F43" w:rsidRDefault="00805F43" w:rsidP="00CF6136">
      <w:pPr>
        <w:spacing w:after="240"/>
        <w:rPr>
          <w:rFonts w:ascii="Arial" w:hAnsi="Arial" w:cs="Arial"/>
        </w:rPr>
      </w:pPr>
      <w:r w:rsidRPr="00805F43">
        <w:rPr>
          <w:rFonts w:ascii="Arial" w:hAnsi="Arial" w:cs="Arial"/>
        </w:rPr>
        <w:t xml:space="preserve">Over a third of LGBTQ+ musicians reported that not knowing anyone in the industry was a barrier to their career progression, a common theme amongst </w:t>
      </w:r>
      <w:proofErr w:type="spellStart"/>
      <w:r w:rsidRPr="00805F43">
        <w:rPr>
          <w:rFonts w:ascii="Arial" w:hAnsi="Arial" w:cs="Arial"/>
        </w:rPr>
        <w:t>marginalised</w:t>
      </w:r>
      <w:proofErr w:type="spellEnd"/>
      <w:r w:rsidRPr="00805F43">
        <w:rPr>
          <w:rFonts w:ascii="Arial" w:hAnsi="Arial" w:cs="Arial"/>
        </w:rPr>
        <w:t xml:space="preserve"> musicians and 26% told us that a lack of access to professional support and advice restricted their career progression. </w:t>
      </w:r>
    </w:p>
    <w:p w14:paraId="433602C8" w14:textId="48F7281D" w:rsidR="00805F43" w:rsidRPr="00805F43" w:rsidRDefault="00805F43" w:rsidP="00CF6136">
      <w:pPr>
        <w:spacing w:after="240"/>
        <w:rPr>
          <w:rFonts w:ascii="Arial" w:hAnsi="Arial" w:cs="Arial"/>
        </w:rPr>
      </w:pPr>
      <w:r w:rsidRPr="00805F43">
        <w:rPr>
          <w:rFonts w:ascii="Arial" w:hAnsi="Arial" w:cs="Arial"/>
        </w:rPr>
        <w:t xml:space="preserve">Discrimination was reported as a barrier by almost a quarter of LGBTQ+ musicians and the discrimination they experience is often intersectional and goes unreported. 37% have experienced or witnessed discrimination based on sexuality whilst working as a musician yet, only 27% reported it. Worryingly over half of </w:t>
      </w:r>
      <w:r w:rsidR="00627DDC">
        <w:rPr>
          <w:rFonts w:ascii="Arial" w:hAnsi="Arial" w:cs="Arial"/>
        </w:rPr>
        <w:t>trans</w:t>
      </w:r>
      <w:r w:rsidRPr="00805F43">
        <w:rPr>
          <w:rFonts w:ascii="Arial" w:hAnsi="Arial" w:cs="Arial"/>
        </w:rPr>
        <w:t xml:space="preserve"> respondents reported experiencing discrimination based on their gender identity.</w:t>
      </w:r>
    </w:p>
    <w:p w14:paraId="0A1587DA" w14:textId="77777777" w:rsidR="00805F43" w:rsidRPr="00805F43" w:rsidRDefault="00805F43" w:rsidP="00CF6136">
      <w:pPr>
        <w:spacing w:after="240"/>
        <w:rPr>
          <w:rFonts w:ascii="Arial" w:hAnsi="Arial" w:cs="Arial"/>
        </w:rPr>
      </w:pPr>
      <w:r w:rsidRPr="00805F43">
        <w:rPr>
          <w:rFonts w:ascii="Arial" w:hAnsi="Arial" w:cs="Arial"/>
        </w:rPr>
        <w:t xml:space="preserve">This community of musicians reported high levels of poor mental and physical wellbeing. 43% of LGBTQ+ musicians reported poor mental wellbeing and 30% reported poor physical wellbeing. This is significantly higher than the overall Census sample. 90% of those who reported low mental wellbeing also reported experiencing or witnessing discrimination in some form. </w:t>
      </w:r>
    </w:p>
    <w:p w14:paraId="4250F6C3" w14:textId="77097DD3" w:rsidR="002411E4" w:rsidRPr="00805F43" w:rsidRDefault="00805F43" w:rsidP="00CF6136">
      <w:pPr>
        <w:spacing w:after="240"/>
        <w:rPr>
          <w:rFonts w:ascii="Arial" w:hAnsi="Arial" w:cs="Arial"/>
          <w:b/>
        </w:rPr>
      </w:pPr>
      <w:r w:rsidRPr="00805F43">
        <w:rPr>
          <w:rFonts w:ascii="Arial" w:hAnsi="Arial" w:cs="Arial"/>
        </w:rPr>
        <w:t xml:space="preserve">Despite the challenging conditions LGBTQ+ musicians work in, 84% think it is likely that they will still work in the music industry in 5 years’ time. </w:t>
      </w:r>
      <w:r w:rsidR="002411E4" w:rsidRPr="00805F43">
        <w:rPr>
          <w:rFonts w:ascii="Arial" w:hAnsi="Arial" w:cs="Arial"/>
          <w:b/>
        </w:rPr>
        <w:br w:type="page"/>
      </w:r>
    </w:p>
    <w:p w14:paraId="330E8C86" w14:textId="731B8F3D" w:rsidR="000E22D3" w:rsidRPr="00130465" w:rsidRDefault="000E22D3" w:rsidP="00130465">
      <w:pPr>
        <w:pStyle w:val="Heading1"/>
      </w:pPr>
      <w:bookmarkStart w:id="4" w:name="_Toc158133222"/>
      <w:r w:rsidRPr="00130465">
        <w:lastRenderedPageBreak/>
        <w:t>Musicians’ Demographics</w:t>
      </w:r>
      <w:bookmarkEnd w:id="4"/>
      <w:r w:rsidR="00C82E41" w:rsidRPr="00130465">
        <w:t xml:space="preserve">     </w:t>
      </w:r>
    </w:p>
    <w:p w14:paraId="63C643CC" w14:textId="77777777" w:rsidR="003B41BF" w:rsidRDefault="003B41BF" w:rsidP="003B41BF">
      <w:pPr>
        <w:pStyle w:val="Heading2"/>
      </w:pPr>
    </w:p>
    <w:p w14:paraId="3CA3B2AB" w14:textId="362C7D0E" w:rsidR="003B41BF" w:rsidRPr="003B41BF" w:rsidRDefault="003B41BF" w:rsidP="003B41BF">
      <w:pPr>
        <w:pStyle w:val="Heading2"/>
      </w:pPr>
      <w:r w:rsidRPr="003B41BF">
        <w:t xml:space="preserve">Sexuality </w:t>
      </w:r>
    </w:p>
    <w:p w14:paraId="72B66A2D" w14:textId="4823CE6A" w:rsidR="003B41BF" w:rsidRPr="003B41BF" w:rsidRDefault="003B41BF" w:rsidP="003B41BF">
      <w:pPr>
        <w:rPr>
          <w:rFonts w:ascii="Arial" w:eastAsia="Arial" w:hAnsi="Arial" w:cs="Arial"/>
          <w:color w:val="000000" w:themeColor="text1"/>
        </w:rPr>
      </w:pPr>
    </w:p>
    <w:p w14:paraId="5B142AAB" w14:textId="24988145" w:rsidR="003B41BF" w:rsidRPr="003B41BF" w:rsidRDefault="006B3A20" w:rsidP="003B41BF">
      <w:pPr>
        <w:rPr>
          <w:rFonts w:ascii="Arial" w:eastAsia="Arial" w:hAnsi="Arial" w:cs="Arial"/>
          <w:color w:val="000000" w:themeColor="text1"/>
        </w:rPr>
      </w:pPr>
      <w:r>
        <w:rPr>
          <w:rFonts w:ascii="Arial" w:eastAsia="Arial" w:hAnsi="Arial" w:cs="Arial"/>
          <w:color w:val="000000" w:themeColor="text1"/>
        </w:rPr>
        <w:t xml:space="preserve">3% of the LGBTQ+ sample identify as </w:t>
      </w:r>
      <w:proofErr w:type="gramStart"/>
      <w:r w:rsidR="003B41BF" w:rsidRPr="003B41BF">
        <w:rPr>
          <w:rFonts w:ascii="Arial" w:eastAsia="Arial" w:hAnsi="Arial" w:cs="Arial"/>
          <w:color w:val="000000" w:themeColor="text1"/>
        </w:rPr>
        <w:t>Asexual</w:t>
      </w:r>
      <w:r w:rsidR="00D54592">
        <w:rPr>
          <w:rFonts w:ascii="Arial" w:eastAsia="Arial" w:hAnsi="Arial" w:cs="Arial"/>
          <w:color w:val="000000" w:themeColor="text1"/>
        </w:rPr>
        <w:t>;</w:t>
      </w:r>
      <w:proofErr w:type="gramEnd"/>
    </w:p>
    <w:p w14:paraId="2FB5D8BC" w14:textId="06618A0F" w:rsidR="003B41BF" w:rsidRPr="003B41BF" w:rsidRDefault="006B3A20" w:rsidP="003B41BF">
      <w:pPr>
        <w:rPr>
          <w:rFonts w:ascii="Arial" w:eastAsia="Arial" w:hAnsi="Arial" w:cs="Arial"/>
          <w:color w:val="000000" w:themeColor="text1"/>
        </w:rPr>
      </w:pPr>
      <w:r w:rsidRPr="003B41BF">
        <w:rPr>
          <w:rFonts w:ascii="Arial" w:eastAsia="Arial" w:hAnsi="Arial" w:cs="Arial"/>
          <w:color w:val="000000" w:themeColor="text1"/>
        </w:rPr>
        <w:t>39%</w:t>
      </w:r>
      <w:r>
        <w:rPr>
          <w:rFonts w:ascii="Arial" w:eastAsia="Arial" w:hAnsi="Arial" w:cs="Arial"/>
          <w:color w:val="000000" w:themeColor="text1"/>
        </w:rPr>
        <w:t xml:space="preserve"> of the LGBTQ+ sample identify as </w:t>
      </w:r>
      <w:proofErr w:type="gramStart"/>
      <w:r w:rsidR="003B41BF" w:rsidRPr="003B41BF">
        <w:rPr>
          <w:rFonts w:ascii="Arial" w:eastAsia="Arial" w:hAnsi="Arial" w:cs="Arial"/>
          <w:color w:val="000000" w:themeColor="text1"/>
        </w:rPr>
        <w:t>Bisexual</w:t>
      </w:r>
      <w:r w:rsidR="00D54592">
        <w:rPr>
          <w:rFonts w:ascii="Arial" w:eastAsia="Arial" w:hAnsi="Arial" w:cs="Arial"/>
          <w:color w:val="000000" w:themeColor="text1"/>
        </w:rPr>
        <w:t>;</w:t>
      </w:r>
      <w:proofErr w:type="gramEnd"/>
      <w:r w:rsidR="003B41BF" w:rsidRPr="003B41BF">
        <w:rPr>
          <w:rFonts w:ascii="Arial" w:eastAsia="Arial" w:hAnsi="Arial" w:cs="Arial"/>
          <w:color w:val="000000" w:themeColor="text1"/>
        </w:rPr>
        <w:tab/>
      </w:r>
    </w:p>
    <w:p w14:paraId="6E486C60" w14:textId="432F3DC5" w:rsidR="003B41BF" w:rsidRPr="003B41BF" w:rsidRDefault="006B3A20" w:rsidP="003B41BF">
      <w:pPr>
        <w:rPr>
          <w:rFonts w:ascii="Arial" w:eastAsia="Arial" w:hAnsi="Arial" w:cs="Arial"/>
          <w:color w:val="000000" w:themeColor="text1"/>
        </w:rPr>
      </w:pPr>
      <w:r>
        <w:rPr>
          <w:rFonts w:ascii="Arial" w:eastAsia="Arial" w:hAnsi="Arial" w:cs="Arial"/>
          <w:color w:val="000000" w:themeColor="text1"/>
        </w:rPr>
        <w:t xml:space="preserve">21% of the LGBTQ+ sample identify as </w:t>
      </w:r>
      <w:r w:rsidR="003B41BF" w:rsidRPr="003B41BF">
        <w:rPr>
          <w:rFonts w:ascii="Arial" w:eastAsia="Arial" w:hAnsi="Arial" w:cs="Arial"/>
          <w:color w:val="000000" w:themeColor="text1"/>
        </w:rPr>
        <w:t xml:space="preserve">Gay </w:t>
      </w:r>
      <w:proofErr w:type="gramStart"/>
      <w:r w:rsidR="003B41BF" w:rsidRPr="003B41BF">
        <w:rPr>
          <w:rFonts w:ascii="Arial" w:eastAsia="Arial" w:hAnsi="Arial" w:cs="Arial"/>
          <w:color w:val="000000" w:themeColor="text1"/>
        </w:rPr>
        <w:t>m</w:t>
      </w:r>
      <w:r>
        <w:rPr>
          <w:rFonts w:ascii="Arial" w:eastAsia="Arial" w:hAnsi="Arial" w:cs="Arial"/>
          <w:color w:val="000000" w:themeColor="text1"/>
        </w:rPr>
        <w:t>e</w:t>
      </w:r>
      <w:r w:rsidR="003B41BF" w:rsidRPr="003B41BF">
        <w:rPr>
          <w:rFonts w:ascii="Arial" w:eastAsia="Arial" w:hAnsi="Arial" w:cs="Arial"/>
          <w:color w:val="000000" w:themeColor="text1"/>
        </w:rPr>
        <w:t>n</w:t>
      </w:r>
      <w:r w:rsidR="00D54592">
        <w:rPr>
          <w:rFonts w:ascii="Arial" w:eastAsia="Arial" w:hAnsi="Arial" w:cs="Arial"/>
          <w:color w:val="000000" w:themeColor="text1"/>
        </w:rPr>
        <w:t>;</w:t>
      </w:r>
      <w:proofErr w:type="gramEnd"/>
    </w:p>
    <w:p w14:paraId="6B729509" w14:textId="66FA0C9B" w:rsidR="003B41BF" w:rsidRPr="003B41BF" w:rsidRDefault="006B3A20" w:rsidP="003B41BF">
      <w:pPr>
        <w:rPr>
          <w:rFonts w:ascii="Arial" w:eastAsia="Arial" w:hAnsi="Arial" w:cs="Arial"/>
          <w:color w:val="000000" w:themeColor="text1"/>
        </w:rPr>
      </w:pPr>
      <w:r>
        <w:rPr>
          <w:rFonts w:ascii="Arial" w:eastAsia="Arial" w:hAnsi="Arial" w:cs="Arial"/>
          <w:color w:val="000000" w:themeColor="text1"/>
        </w:rPr>
        <w:t xml:space="preserve">11% of the LGBTQ+ sample identify as </w:t>
      </w:r>
      <w:r w:rsidR="003B41BF" w:rsidRPr="003B41BF">
        <w:rPr>
          <w:rFonts w:ascii="Arial" w:eastAsia="Arial" w:hAnsi="Arial" w:cs="Arial"/>
          <w:color w:val="000000" w:themeColor="text1"/>
        </w:rPr>
        <w:t>Gay women/</w:t>
      </w:r>
      <w:proofErr w:type="gramStart"/>
      <w:r w:rsidR="003B41BF" w:rsidRPr="003B41BF">
        <w:rPr>
          <w:rFonts w:ascii="Arial" w:eastAsia="Arial" w:hAnsi="Arial" w:cs="Arial"/>
          <w:color w:val="000000" w:themeColor="text1"/>
        </w:rPr>
        <w:t>lesbian</w:t>
      </w:r>
      <w:r>
        <w:rPr>
          <w:rFonts w:ascii="Arial" w:eastAsia="Arial" w:hAnsi="Arial" w:cs="Arial"/>
          <w:color w:val="000000" w:themeColor="text1"/>
        </w:rPr>
        <w:t>s</w:t>
      </w:r>
      <w:r w:rsidR="00D54592">
        <w:rPr>
          <w:rFonts w:ascii="Arial" w:eastAsia="Arial" w:hAnsi="Arial" w:cs="Arial"/>
          <w:color w:val="000000" w:themeColor="text1"/>
        </w:rPr>
        <w:t>;</w:t>
      </w:r>
      <w:proofErr w:type="gramEnd"/>
    </w:p>
    <w:p w14:paraId="25CC6558" w14:textId="21C28820" w:rsidR="003B41BF" w:rsidRPr="003B41BF" w:rsidRDefault="006B3A20" w:rsidP="003B41BF">
      <w:pPr>
        <w:rPr>
          <w:rFonts w:ascii="Arial" w:eastAsia="Arial" w:hAnsi="Arial" w:cs="Arial"/>
          <w:color w:val="000000" w:themeColor="text1"/>
        </w:rPr>
      </w:pPr>
      <w:r>
        <w:rPr>
          <w:rFonts w:ascii="Arial" w:eastAsia="Arial" w:hAnsi="Arial" w:cs="Arial"/>
          <w:color w:val="000000" w:themeColor="text1"/>
        </w:rPr>
        <w:t xml:space="preserve">3% of the LGBTQ+ sample identify as </w:t>
      </w:r>
      <w:r w:rsidR="003B41BF" w:rsidRPr="003B41BF">
        <w:rPr>
          <w:rFonts w:ascii="Arial" w:eastAsia="Arial" w:hAnsi="Arial" w:cs="Arial"/>
          <w:color w:val="000000" w:themeColor="text1"/>
        </w:rPr>
        <w:t>Pansexual</w:t>
      </w:r>
      <w:proofErr w:type="gramStart"/>
      <w:r w:rsidR="003B41BF" w:rsidRPr="003B41BF">
        <w:rPr>
          <w:rFonts w:ascii="Arial" w:eastAsia="Arial" w:hAnsi="Arial" w:cs="Arial"/>
          <w:color w:val="000000" w:themeColor="text1"/>
        </w:rPr>
        <w:t>*</w:t>
      </w:r>
      <w:r w:rsidR="00D54592">
        <w:rPr>
          <w:rFonts w:ascii="Arial" w:eastAsia="Arial" w:hAnsi="Arial" w:cs="Arial"/>
          <w:color w:val="000000" w:themeColor="text1"/>
        </w:rPr>
        <w:t>;</w:t>
      </w:r>
      <w:proofErr w:type="gramEnd"/>
    </w:p>
    <w:p w14:paraId="2D58AA2D" w14:textId="3EED0A18" w:rsidR="003B41BF" w:rsidRPr="003B41BF" w:rsidRDefault="006B3A20" w:rsidP="003B41BF">
      <w:pPr>
        <w:rPr>
          <w:rFonts w:ascii="Arial" w:eastAsia="Arial" w:hAnsi="Arial" w:cs="Arial"/>
          <w:color w:val="000000" w:themeColor="text1"/>
        </w:rPr>
      </w:pPr>
      <w:r>
        <w:rPr>
          <w:rFonts w:ascii="Arial" w:eastAsia="Arial" w:hAnsi="Arial" w:cs="Arial"/>
          <w:color w:val="000000" w:themeColor="text1"/>
        </w:rPr>
        <w:t xml:space="preserve">4% of the LGBTQ+ sample identify as </w:t>
      </w:r>
      <w:r w:rsidR="003B41BF" w:rsidRPr="003B41BF">
        <w:rPr>
          <w:rFonts w:ascii="Arial" w:eastAsia="Arial" w:hAnsi="Arial" w:cs="Arial"/>
          <w:color w:val="000000" w:themeColor="text1"/>
        </w:rPr>
        <w:t>Prefer</w:t>
      </w:r>
      <w:r>
        <w:rPr>
          <w:rFonts w:ascii="Arial" w:eastAsia="Arial" w:hAnsi="Arial" w:cs="Arial"/>
          <w:color w:val="000000" w:themeColor="text1"/>
        </w:rPr>
        <w:t>red</w:t>
      </w:r>
      <w:r w:rsidR="003B41BF" w:rsidRPr="003B41BF">
        <w:rPr>
          <w:rFonts w:ascii="Arial" w:eastAsia="Arial" w:hAnsi="Arial" w:cs="Arial"/>
          <w:color w:val="000000" w:themeColor="text1"/>
        </w:rPr>
        <w:t xml:space="preserve"> to </w:t>
      </w:r>
      <w:proofErr w:type="spellStart"/>
      <w:r w:rsidR="003B41BF" w:rsidRPr="003B41BF">
        <w:rPr>
          <w:rFonts w:ascii="Arial" w:eastAsia="Arial" w:hAnsi="Arial" w:cs="Arial"/>
          <w:color w:val="000000" w:themeColor="text1"/>
        </w:rPr>
        <w:t>self describe</w:t>
      </w:r>
      <w:proofErr w:type="spellEnd"/>
      <w:proofErr w:type="gramStart"/>
      <w:r w:rsidR="003B41BF" w:rsidRPr="003B41BF">
        <w:rPr>
          <w:rFonts w:ascii="Arial" w:eastAsia="Arial" w:hAnsi="Arial" w:cs="Arial"/>
          <w:color w:val="000000" w:themeColor="text1"/>
        </w:rPr>
        <w:t>*</w:t>
      </w:r>
      <w:r w:rsidR="00D54592">
        <w:rPr>
          <w:rFonts w:ascii="Arial" w:eastAsia="Arial" w:hAnsi="Arial" w:cs="Arial"/>
          <w:color w:val="000000" w:themeColor="text1"/>
        </w:rPr>
        <w:t>;</w:t>
      </w:r>
      <w:proofErr w:type="gramEnd"/>
    </w:p>
    <w:p w14:paraId="3D854595" w14:textId="26A905B9" w:rsidR="003B41BF" w:rsidRPr="003B41BF" w:rsidRDefault="006B3A20" w:rsidP="003B41BF">
      <w:pPr>
        <w:rPr>
          <w:rFonts w:ascii="Arial" w:eastAsia="Arial" w:hAnsi="Arial" w:cs="Arial"/>
          <w:color w:val="000000" w:themeColor="text1"/>
        </w:rPr>
      </w:pPr>
      <w:r>
        <w:rPr>
          <w:rFonts w:ascii="Arial" w:eastAsia="Arial" w:hAnsi="Arial" w:cs="Arial"/>
          <w:color w:val="000000" w:themeColor="text1"/>
        </w:rPr>
        <w:t xml:space="preserve">Less than 1% of the LGBTQ+ sample identify as </w:t>
      </w:r>
      <w:r w:rsidR="003B41BF" w:rsidRPr="003B41BF">
        <w:rPr>
          <w:rFonts w:ascii="Arial" w:eastAsia="Arial" w:hAnsi="Arial" w:cs="Arial"/>
          <w:color w:val="000000" w:themeColor="text1"/>
        </w:rPr>
        <w:t>Heterosexual</w:t>
      </w:r>
      <w:r w:rsidR="00AF4FC8">
        <w:rPr>
          <w:rFonts w:ascii="Arial" w:eastAsia="Arial" w:hAnsi="Arial" w:cs="Arial"/>
          <w:color w:val="000000" w:themeColor="text1"/>
        </w:rPr>
        <w:sym w:font="Wingdings" w:char="F077"/>
      </w:r>
      <w:r w:rsidR="00D54592">
        <w:rPr>
          <w:rFonts w:ascii="Arial" w:eastAsia="Arial" w:hAnsi="Arial" w:cs="Arial"/>
          <w:color w:val="000000" w:themeColor="text1"/>
        </w:rPr>
        <w:t>;</w:t>
      </w:r>
    </w:p>
    <w:p w14:paraId="3CCB38AD" w14:textId="3D4D5D3A" w:rsidR="003B41BF" w:rsidRPr="003B41BF" w:rsidRDefault="006B3A20" w:rsidP="003B41BF">
      <w:pPr>
        <w:rPr>
          <w:rFonts w:ascii="Arial" w:eastAsia="Arial" w:hAnsi="Arial" w:cs="Arial"/>
          <w:color w:val="000000" w:themeColor="text1"/>
        </w:rPr>
      </w:pPr>
      <w:r>
        <w:rPr>
          <w:rFonts w:ascii="Arial" w:eastAsia="Arial" w:hAnsi="Arial" w:cs="Arial"/>
          <w:color w:val="000000" w:themeColor="text1"/>
        </w:rPr>
        <w:t>Less than 1% of the LGBTQ+ sample p</w:t>
      </w:r>
      <w:r w:rsidR="003B41BF" w:rsidRPr="003B41BF">
        <w:rPr>
          <w:rFonts w:ascii="Arial" w:eastAsia="Arial" w:hAnsi="Arial" w:cs="Arial"/>
          <w:color w:val="000000" w:themeColor="text1"/>
        </w:rPr>
        <w:t>refer</w:t>
      </w:r>
      <w:r>
        <w:rPr>
          <w:rFonts w:ascii="Arial" w:eastAsia="Arial" w:hAnsi="Arial" w:cs="Arial"/>
          <w:color w:val="000000" w:themeColor="text1"/>
        </w:rPr>
        <w:t>red</w:t>
      </w:r>
      <w:r w:rsidR="003B41BF" w:rsidRPr="003B41BF">
        <w:rPr>
          <w:rFonts w:ascii="Arial" w:eastAsia="Arial" w:hAnsi="Arial" w:cs="Arial"/>
          <w:color w:val="000000" w:themeColor="text1"/>
        </w:rPr>
        <w:t xml:space="preserve"> not to say</w:t>
      </w:r>
      <w:r w:rsidR="00AF4FC8">
        <w:rPr>
          <w:rFonts w:ascii="Arial" w:eastAsia="Arial" w:hAnsi="Arial" w:cs="Arial"/>
          <w:color w:val="000000" w:themeColor="text1"/>
        </w:rPr>
        <w:sym w:font="Wingdings" w:char="F077"/>
      </w:r>
      <w:r w:rsidR="00D54592">
        <w:rPr>
          <w:rFonts w:ascii="Arial" w:eastAsia="Arial" w:hAnsi="Arial" w:cs="Arial"/>
          <w:color w:val="000000" w:themeColor="text1"/>
        </w:rPr>
        <w:t>;</w:t>
      </w:r>
    </w:p>
    <w:p w14:paraId="5B4A0CA1" w14:textId="7BAA59A0" w:rsidR="003B41BF" w:rsidRPr="003B41BF" w:rsidRDefault="006B3A20" w:rsidP="003B41BF">
      <w:pPr>
        <w:rPr>
          <w:rFonts w:ascii="Arial" w:eastAsia="Arial" w:hAnsi="Arial" w:cs="Arial"/>
          <w:color w:val="000000" w:themeColor="text1"/>
        </w:rPr>
      </w:pPr>
      <w:r>
        <w:rPr>
          <w:rFonts w:ascii="Arial" w:eastAsia="Arial" w:hAnsi="Arial" w:cs="Arial"/>
          <w:color w:val="000000" w:themeColor="text1"/>
        </w:rPr>
        <w:t xml:space="preserve">16% of the LGBTQ+ sample identify as </w:t>
      </w:r>
      <w:r w:rsidR="003B41BF" w:rsidRPr="003B41BF">
        <w:rPr>
          <w:rFonts w:ascii="Arial" w:eastAsia="Arial" w:hAnsi="Arial" w:cs="Arial"/>
          <w:color w:val="000000" w:themeColor="text1"/>
        </w:rPr>
        <w:t>Queer</w:t>
      </w:r>
      <w:r>
        <w:rPr>
          <w:rFonts w:ascii="Arial" w:eastAsia="Arial" w:hAnsi="Arial" w:cs="Arial"/>
          <w:color w:val="000000" w:themeColor="text1"/>
        </w:rPr>
        <w:t>.</w:t>
      </w:r>
    </w:p>
    <w:p w14:paraId="42D356C7" w14:textId="77777777" w:rsidR="003B41BF" w:rsidRPr="003B41BF" w:rsidRDefault="003B41BF" w:rsidP="003B41BF">
      <w:pPr>
        <w:rPr>
          <w:rFonts w:ascii="Arial" w:eastAsia="Arial" w:hAnsi="Arial" w:cs="Arial"/>
          <w:color w:val="000000" w:themeColor="text1"/>
        </w:rPr>
      </w:pPr>
    </w:p>
    <w:p w14:paraId="40B4E569" w14:textId="77777777" w:rsidR="003B41BF" w:rsidRPr="003B41BF" w:rsidRDefault="003B41BF" w:rsidP="003B41BF">
      <w:pPr>
        <w:rPr>
          <w:rFonts w:ascii="Arial" w:eastAsia="Arial" w:hAnsi="Arial" w:cs="Arial"/>
          <w:color w:val="000000" w:themeColor="text1"/>
        </w:rPr>
      </w:pPr>
      <w:r w:rsidRPr="003B41BF">
        <w:rPr>
          <w:rFonts w:ascii="Arial" w:eastAsia="Arial" w:hAnsi="Arial" w:cs="Arial"/>
          <w:color w:val="000000" w:themeColor="text1"/>
        </w:rPr>
        <w:t>*</w:t>
      </w:r>
      <w:proofErr w:type="gramStart"/>
      <w:r w:rsidRPr="003B41BF">
        <w:rPr>
          <w:rFonts w:ascii="Arial" w:eastAsia="Arial" w:hAnsi="Arial" w:cs="Arial"/>
          <w:color w:val="000000" w:themeColor="text1"/>
        </w:rPr>
        <w:t>responses</w:t>
      </w:r>
      <w:proofErr w:type="gramEnd"/>
      <w:r w:rsidRPr="003B41BF">
        <w:rPr>
          <w:rFonts w:ascii="Arial" w:eastAsia="Arial" w:hAnsi="Arial" w:cs="Arial"/>
          <w:color w:val="000000" w:themeColor="text1"/>
        </w:rPr>
        <w:t xml:space="preserve"> from musicians who preferred to self-describe were filtered to remove those identifying as cis-gendered and who responded to the question about sexuality as heterosexual or did not provide a response to the question. There was a significant enough number of self-describing respondents identifying as Pansexual to recode the data to give Pansexual its own category. Other responses included demisexual, fluid and unsure/questioning.</w:t>
      </w:r>
    </w:p>
    <w:p w14:paraId="76D1D42B" w14:textId="77777777" w:rsidR="003B41BF" w:rsidRPr="003B41BF" w:rsidRDefault="003B41BF" w:rsidP="003B41BF">
      <w:pPr>
        <w:rPr>
          <w:rFonts w:ascii="Arial" w:eastAsia="Arial" w:hAnsi="Arial" w:cs="Arial"/>
          <w:color w:val="000000" w:themeColor="text1"/>
        </w:rPr>
      </w:pPr>
    </w:p>
    <w:p w14:paraId="27DC43C8" w14:textId="42F00E06" w:rsidR="00B33CA9" w:rsidRDefault="00AF4FC8" w:rsidP="003B41BF">
      <w:pPr>
        <w:rPr>
          <w:rFonts w:ascii="Arial" w:eastAsia="Arial" w:hAnsi="Arial" w:cs="Arial"/>
          <w:color w:val="000000" w:themeColor="text1"/>
        </w:rPr>
      </w:pPr>
      <w:r>
        <w:rPr>
          <w:rFonts w:ascii="Arial" w:eastAsia="Arial" w:hAnsi="Arial" w:cs="Arial"/>
          <w:color w:val="000000" w:themeColor="text1"/>
        </w:rPr>
        <w:sym w:font="Wingdings" w:char="F077"/>
      </w:r>
      <w:r w:rsidR="003B41BF" w:rsidRPr="003B41BF">
        <w:rPr>
          <w:rFonts w:ascii="Arial" w:eastAsia="Arial" w:hAnsi="Arial" w:cs="Arial"/>
          <w:color w:val="000000" w:themeColor="text1"/>
        </w:rPr>
        <w:t xml:space="preserve"> Some respondents identify their gender in another way or are trans but reported their sexuality as heterosexual or prefer not to say.</w:t>
      </w:r>
    </w:p>
    <w:p w14:paraId="343AD10B" w14:textId="77777777" w:rsidR="00AF4FC8" w:rsidRDefault="00AF4FC8" w:rsidP="003B41BF">
      <w:pPr>
        <w:rPr>
          <w:rFonts w:ascii="Arial" w:eastAsia="Arial" w:hAnsi="Arial" w:cs="Arial"/>
          <w:color w:val="000000" w:themeColor="text1"/>
          <w:highlight w:val="yellow"/>
        </w:rPr>
      </w:pPr>
    </w:p>
    <w:p w14:paraId="40ED01AF" w14:textId="77777777" w:rsidR="001F0A3C" w:rsidRPr="00771388" w:rsidRDefault="001F0A3C" w:rsidP="00030226">
      <w:pPr>
        <w:rPr>
          <w:rFonts w:ascii="Arial" w:eastAsia="Arial" w:hAnsi="Arial" w:cs="Arial"/>
          <w:b/>
          <w:color w:val="000000" w:themeColor="text1"/>
        </w:rPr>
      </w:pPr>
      <w:r w:rsidRPr="00771388">
        <w:rPr>
          <w:rFonts w:ascii="Arial" w:eastAsia="Arial" w:hAnsi="Arial" w:cs="Arial"/>
          <w:b/>
          <w:color w:val="000000" w:themeColor="text1"/>
        </w:rPr>
        <w:t>Gender</w:t>
      </w:r>
    </w:p>
    <w:p w14:paraId="3B0468FD" w14:textId="77777777" w:rsidR="00030226" w:rsidRDefault="00030226" w:rsidP="00030226">
      <w:pPr>
        <w:rPr>
          <w:rFonts w:ascii="Arial" w:eastAsia="Arial" w:hAnsi="Arial" w:cs="Arial"/>
          <w:b/>
          <w:color w:val="000000" w:themeColor="text1"/>
        </w:rPr>
      </w:pPr>
    </w:p>
    <w:p w14:paraId="3C1CB35E" w14:textId="164BDC2D" w:rsidR="00D54592" w:rsidRPr="00D54592" w:rsidRDefault="00D54592" w:rsidP="00D54592">
      <w:pPr>
        <w:rPr>
          <w:rFonts w:ascii="Arial" w:eastAsia="Arial" w:hAnsi="Arial" w:cs="Arial"/>
          <w:bCs/>
          <w:color w:val="000000" w:themeColor="text1"/>
        </w:rPr>
      </w:pPr>
      <w:r>
        <w:rPr>
          <w:rFonts w:ascii="Arial" w:eastAsia="Arial" w:hAnsi="Arial" w:cs="Arial"/>
          <w:bCs/>
          <w:color w:val="000000" w:themeColor="text1"/>
        </w:rPr>
        <w:t xml:space="preserve">48% of LGBTQ+ respondents identify as </w:t>
      </w:r>
      <w:proofErr w:type="gramStart"/>
      <w:r w:rsidRPr="00D54592">
        <w:rPr>
          <w:rFonts w:ascii="Arial" w:eastAsia="Arial" w:hAnsi="Arial" w:cs="Arial"/>
          <w:bCs/>
          <w:color w:val="000000" w:themeColor="text1"/>
        </w:rPr>
        <w:t>Female</w:t>
      </w:r>
      <w:r>
        <w:rPr>
          <w:rFonts w:ascii="Arial" w:eastAsia="Arial" w:hAnsi="Arial" w:cs="Arial"/>
          <w:bCs/>
          <w:color w:val="000000" w:themeColor="text1"/>
        </w:rPr>
        <w:t>;</w:t>
      </w:r>
      <w:proofErr w:type="gramEnd"/>
    </w:p>
    <w:p w14:paraId="3419EE26" w14:textId="774A6B3C" w:rsidR="00D54592" w:rsidRPr="00D54592" w:rsidRDefault="00D54592" w:rsidP="00D54592">
      <w:pPr>
        <w:rPr>
          <w:rFonts w:ascii="Arial" w:eastAsia="Arial" w:hAnsi="Arial" w:cs="Arial"/>
          <w:bCs/>
          <w:color w:val="000000" w:themeColor="text1"/>
        </w:rPr>
      </w:pPr>
      <w:r>
        <w:rPr>
          <w:rFonts w:ascii="Arial" w:eastAsia="Arial" w:hAnsi="Arial" w:cs="Arial"/>
          <w:bCs/>
          <w:color w:val="000000" w:themeColor="text1"/>
        </w:rPr>
        <w:t xml:space="preserve">39% of LGBTQ+ respondents identify as </w:t>
      </w:r>
      <w:proofErr w:type="gramStart"/>
      <w:r w:rsidRPr="00D54592">
        <w:rPr>
          <w:rFonts w:ascii="Arial" w:eastAsia="Arial" w:hAnsi="Arial" w:cs="Arial"/>
          <w:bCs/>
          <w:color w:val="000000" w:themeColor="text1"/>
        </w:rPr>
        <w:t>Male</w:t>
      </w:r>
      <w:r>
        <w:rPr>
          <w:rFonts w:ascii="Arial" w:eastAsia="Arial" w:hAnsi="Arial" w:cs="Arial"/>
          <w:bCs/>
          <w:color w:val="000000" w:themeColor="text1"/>
        </w:rPr>
        <w:t>;</w:t>
      </w:r>
      <w:proofErr w:type="gramEnd"/>
    </w:p>
    <w:p w14:paraId="61D1E8D7" w14:textId="034BAF7B" w:rsidR="00D54592" w:rsidRPr="00D54592" w:rsidRDefault="00D54592" w:rsidP="00D54592">
      <w:pPr>
        <w:rPr>
          <w:rFonts w:ascii="Arial" w:eastAsia="Arial" w:hAnsi="Arial" w:cs="Arial"/>
          <w:bCs/>
          <w:color w:val="000000" w:themeColor="text1"/>
        </w:rPr>
      </w:pPr>
      <w:r>
        <w:rPr>
          <w:rFonts w:ascii="Arial" w:eastAsia="Arial" w:hAnsi="Arial" w:cs="Arial"/>
          <w:bCs/>
          <w:color w:val="000000" w:themeColor="text1"/>
        </w:rPr>
        <w:t>12% of LGBTQ+ respondents identify their gender i</w:t>
      </w:r>
      <w:r w:rsidRPr="00D54592">
        <w:rPr>
          <w:rFonts w:ascii="Arial" w:eastAsia="Arial" w:hAnsi="Arial" w:cs="Arial"/>
          <w:bCs/>
          <w:color w:val="000000" w:themeColor="text1"/>
        </w:rPr>
        <w:t>n another way</w:t>
      </w:r>
      <w:r>
        <w:rPr>
          <w:rStyle w:val="EndnoteReference"/>
          <w:rFonts w:ascii="Arial" w:eastAsia="Arial" w:hAnsi="Arial" w:cs="Arial"/>
          <w:bCs/>
          <w:color w:val="000000" w:themeColor="text1"/>
        </w:rPr>
        <w:endnoteReference w:id="3"/>
      </w:r>
      <w:r>
        <w:rPr>
          <w:rFonts w:ascii="Arial" w:eastAsia="Arial" w:hAnsi="Arial" w:cs="Arial"/>
          <w:bCs/>
          <w:color w:val="000000" w:themeColor="text1"/>
        </w:rPr>
        <w:t>;</w:t>
      </w:r>
    </w:p>
    <w:p w14:paraId="4CDE736B" w14:textId="10E9817C" w:rsidR="00D54592" w:rsidRDefault="00D54592" w:rsidP="00D54592">
      <w:pPr>
        <w:rPr>
          <w:rFonts w:ascii="Arial" w:eastAsia="Arial" w:hAnsi="Arial" w:cs="Arial"/>
          <w:bCs/>
          <w:color w:val="000000" w:themeColor="text1"/>
        </w:rPr>
      </w:pPr>
      <w:r>
        <w:rPr>
          <w:rFonts w:ascii="Arial" w:eastAsia="Arial" w:hAnsi="Arial" w:cs="Arial"/>
          <w:bCs/>
          <w:color w:val="000000" w:themeColor="text1"/>
        </w:rPr>
        <w:t>Less than 1% of LGBTQ+ respondents preferred not to say.</w:t>
      </w:r>
    </w:p>
    <w:p w14:paraId="0334A934" w14:textId="77777777" w:rsidR="00D54592" w:rsidRDefault="00D54592" w:rsidP="00D54592">
      <w:pPr>
        <w:rPr>
          <w:rFonts w:ascii="Arial" w:eastAsia="Arial" w:hAnsi="Arial" w:cs="Arial"/>
          <w:bCs/>
          <w:color w:val="000000" w:themeColor="text1"/>
        </w:rPr>
      </w:pPr>
    </w:p>
    <w:p w14:paraId="333C8ADA" w14:textId="154DEE5E" w:rsidR="00030226" w:rsidRDefault="00030226" w:rsidP="00030226">
      <w:pPr>
        <w:rPr>
          <w:rFonts w:ascii="Arial" w:eastAsia="Arial" w:hAnsi="Arial" w:cs="Arial"/>
          <w:bCs/>
          <w:color w:val="000000" w:themeColor="text1"/>
        </w:rPr>
      </w:pPr>
      <w:r>
        <w:rPr>
          <w:rFonts w:ascii="Arial" w:eastAsia="Arial" w:hAnsi="Arial" w:cs="Arial"/>
          <w:bCs/>
          <w:color w:val="000000" w:themeColor="text1"/>
        </w:rPr>
        <w:t xml:space="preserve">While the overall </w:t>
      </w:r>
      <w:r w:rsidR="001F0A3C">
        <w:rPr>
          <w:rFonts w:ascii="Arial" w:eastAsia="Arial" w:hAnsi="Arial" w:cs="Arial"/>
          <w:bCs/>
          <w:color w:val="000000" w:themeColor="text1"/>
        </w:rPr>
        <w:t xml:space="preserve">census </w:t>
      </w:r>
      <w:r>
        <w:rPr>
          <w:rFonts w:ascii="Arial" w:eastAsia="Arial" w:hAnsi="Arial" w:cs="Arial"/>
          <w:bCs/>
          <w:color w:val="000000" w:themeColor="text1"/>
        </w:rPr>
        <w:t xml:space="preserve">sample has a majority identifying as male (54%), </w:t>
      </w:r>
      <w:r w:rsidR="00F91D31">
        <w:rPr>
          <w:rFonts w:ascii="Arial" w:eastAsia="Arial" w:hAnsi="Arial" w:cs="Arial"/>
          <w:bCs/>
          <w:color w:val="000000" w:themeColor="text1"/>
        </w:rPr>
        <w:t xml:space="preserve">only </w:t>
      </w:r>
      <w:r w:rsidR="00FE3043">
        <w:rPr>
          <w:rFonts w:ascii="Arial" w:eastAsia="Arial" w:hAnsi="Arial" w:cs="Arial"/>
          <w:bCs/>
          <w:color w:val="000000" w:themeColor="text1"/>
        </w:rPr>
        <w:t>39</w:t>
      </w:r>
      <w:r>
        <w:rPr>
          <w:rFonts w:ascii="Arial" w:eastAsia="Arial" w:hAnsi="Arial" w:cs="Arial"/>
          <w:bCs/>
          <w:color w:val="000000" w:themeColor="text1"/>
        </w:rPr>
        <w:t>% of LGBT</w:t>
      </w:r>
      <w:r w:rsidR="005159A4">
        <w:rPr>
          <w:rFonts w:ascii="Arial" w:eastAsia="Arial" w:hAnsi="Arial" w:cs="Arial"/>
          <w:bCs/>
          <w:color w:val="000000" w:themeColor="text1"/>
        </w:rPr>
        <w:t>Q+</w:t>
      </w:r>
      <w:r>
        <w:rPr>
          <w:rFonts w:ascii="Arial" w:eastAsia="Arial" w:hAnsi="Arial" w:cs="Arial"/>
          <w:bCs/>
          <w:color w:val="000000" w:themeColor="text1"/>
        </w:rPr>
        <w:t xml:space="preserve"> musicians identify in this way. </w:t>
      </w:r>
    </w:p>
    <w:p w14:paraId="34A797FA" w14:textId="77777777" w:rsidR="00030226" w:rsidRPr="009C37AD" w:rsidRDefault="00030226" w:rsidP="00030226">
      <w:pPr>
        <w:rPr>
          <w:rFonts w:ascii="Arial" w:eastAsia="Arial" w:hAnsi="Arial" w:cs="Arial"/>
          <w:bCs/>
          <w:color w:val="000000" w:themeColor="text1"/>
        </w:rPr>
      </w:pPr>
    </w:p>
    <w:p w14:paraId="182920F4" w14:textId="3E50FBE9" w:rsidR="008D396A" w:rsidRDefault="008D396A" w:rsidP="008D396A">
      <w:pPr>
        <w:spacing w:after="160" w:line="259" w:lineRule="auto"/>
        <w:rPr>
          <w:rFonts w:ascii="Arial" w:eastAsia="Arial" w:hAnsi="Arial" w:cs="Arial"/>
          <w:bCs/>
        </w:rPr>
      </w:pPr>
      <w:r w:rsidRPr="00A725E3">
        <w:rPr>
          <w:rFonts w:ascii="Arial" w:eastAsia="Arial" w:hAnsi="Arial" w:cs="Arial"/>
        </w:rPr>
        <w:t xml:space="preserve">128 respondents in the </w:t>
      </w:r>
      <w:r w:rsidR="008C3CAF">
        <w:rPr>
          <w:rFonts w:ascii="Arial" w:eastAsia="Arial" w:hAnsi="Arial" w:cs="Arial"/>
        </w:rPr>
        <w:t>C</w:t>
      </w:r>
      <w:r w:rsidRPr="00A725E3">
        <w:rPr>
          <w:rFonts w:ascii="Arial" w:eastAsia="Arial" w:hAnsi="Arial" w:cs="Arial"/>
        </w:rPr>
        <w:t>ensus</w:t>
      </w:r>
      <w:r w:rsidR="001E25F6" w:rsidRPr="00A725E3">
        <w:rPr>
          <w:rFonts w:ascii="Arial" w:eastAsia="Arial" w:hAnsi="Arial" w:cs="Arial"/>
        </w:rPr>
        <w:t xml:space="preserve"> </w:t>
      </w:r>
      <w:r w:rsidRPr="00A725E3">
        <w:rPr>
          <w:rFonts w:ascii="Arial" w:eastAsia="Arial" w:hAnsi="Arial" w:cs="Arial"/>
        </w:rPr>
        <w:t>said that they identify their gender in another way (other than male or female</w:t>
      </w:r>
      <w:r w:rsidR="001E25F6" w:rsidRPr="00A725E3">
        <w:rPr>
          <w:rFonts w:ascii="Arial" w:eastAsia="Arial" w:hAnsi="Arial" w:cs="Arial"/>
        </w:rPr>
        <w:t>),</w:t>
      </w:r>
      <w:r w:rsidRPr="00A725E3">
        <w:rPr>
          <w:rFonts w:ascii="Arial" w:eastAsia="Arial" w:hAnsi="Arial" w:cs="Arial"/>
          <w:color w:val="000000" w:themeColor="text1"/>
        </w:rPr>
        <w:t xml:space="preserve"> making up 2% of the overall </w:t>
      </w:r>
      <w:r w:rsidR="008C3CAF">
        <w:rPr>
          <w:rFonts w:ascii="Arial" w:eastAsia="Arial" w:hAnsi="Arial" w:cs="Arial"/>
          <w:color w:val="000000" w:themeColor="text1"/>
        </w:rPr>
        <w:t xml:space="preserve">Census </w:t>
      </w:r>
      <w:r w:rsidRPr="00A725E3">
        <w:rPr>
          <w:rFonts w:ascii="Arial" w:eastAsia="Arial" w:hAnsi="Arial" w:cs="Arial"/>
          <w:color w:val="000000" w:themeColor="text1"/>
        </w:rPr>
        <w:t>sample</w:t>
      </w:r>
      <w:r w:rsidR="00C30796" w:rsidRPr="00A725E3">
        <w:rPr>
          <w:rFonts w:ascii="Arial" w:eastAsia="Arial" w:hAnsi="Arial" w:cs="Arial"/>
          <w:color w:val="000000" w:themeColor="text1"/>
        </w:rPr>
        <w:t xml:space="preserve"> and 12% </w:t>
      </w:r>
      <w:r w:rsidR="00C30796" w:rsidRPr="00A725E3">
        <w:rPr>
          <w:rFonts w:ascii="Arial" w:eastAsia="Arial" w:hAnsi="Arial" w:cs="Arial"/>
        </w:rPr>
        <w:t>of the LGBT</w:t>
      </w:r>
      <w:r w:rsidR="00312980" w:rsidRPr="00A725E3">
        <w:rPr>
          <w:rFonts w:ascii="Arial" w:eastAsia="Arial" w:hAnsi="Arial" w:cs="Arial"/>
        </w:rPr>
        <w:t>Q</w:t>
      </w:r>
      <w:r w:rsidR="00C30796" w:rsidRPr="00A725E3">
        <w:rPr>
          <w:rFonts w:ascii="Arial" w:eastAsia="Arial" w:hAnsi="Arial" w:cs="Arial"/>
        </w:rPr>
        <w:t>+ sample</w:t>
      </w:r>
      <w:r w:rsidR="001E25F6" w:rsidRPr="00A725E3">
        <w:rPr>
          <w:rFonts w:ascii="Arial" w:eastAsia="Arial" w:hAnsi="Arial" w:cs="Arial"/>
          <w:color w:val="000000" w:themeColor="text1"/>
        </w:rPr>
        <w:t>. Some of these 128 responden</w:t>
      </w:r>
      <w:r w:rsidR="00791CEE" w:rsidRPr="00A725E3">
        <w:rPr>
          <w:rFonts w:ascii="Arial" w:eastAsia="Arial" w:hAnsi="Arial" w:cs="Arial"/>
          <w:color w:val="000000" w:themeColor="text1"/>
        </w:rPr>
        <w:t>ts identify as trans but not all do.</w:t>
      </w:r>
      <w:r w:rsidR="00FD7380">
        <w:rPr>
          <w:rFonts w:ascii="Arial" w:eastAsia="Arial" w:hAnsi="Arial" w:cs="Arial"/>
          <w:bCs/>
          <w:color w:val="000000" w:themeColor="text1"/>
        </w:rPr>
        <w:t xml:space="preserve"> </w:t>
      </w:r>
      <w:r w:rsidR="00FD7380" w:rsidRPr="00A725E3">
        <w:rPr>
          <w:rFonts w:ascii="Arial" w:eastAsia="Arial" w:hAnsi="Arial" w:cs="Arial"/>
          <w:color w:val="000000" w:themeColor="text1"/>
        </w:rPr>
        <w:t xml:space="preserve">The questionnaire did not ask specifically </w:t>
      </w:r>
      <w:r w:rsidR="0056072B" w:rsidRPr="00A725E3">
        <w:rPr>
          <w:rFonts w:ascii="Arial" w:eastAsia="Arial" w:hAnsi="Arial" w:cs="Arial"/>
          <w:color w:val="000000" w:themeColor="text1"/>
        </w:rPr>
        <w:t>about which gender-expansive identities</w:t>
      </w:r>
      <w:r w:rsidR="005B39B1">
        <w:rPr>
          <w:rFonts w:ascii="Arial" w:eastAsia="Arial" w:hAnsi="Arial" w:cs="Arial"/>
          <w:bCs/>
          <w:color w:val="000000" w:themeColor="text1"/>
        </w:rPr>
        <w:t xml:space="preserve"> people identify as. </w:t>
      </w:r>
    </w:p>
    <w:p w14:paraId="34AFB680" w14:textId="13295EB9" w:rsidR="00667482" w:rsidRPr="00A725E3" w:rsidRDefault="00667482" w:rsidP="00667482">
      <w:pPr>
        <w:spacing w:after="160" w:line="259" w:lineRule="auto"/>
        <w:rPr>
          <w:rFonts w:ascii="Arial" w:eastAsia="Arial" w:hAnsi="Arial" w:cs="Arial"/>
        </w:rPr>
      </w:pPr>
      <w:r w:rsidRPr="00A725E3">
        <w:rPr>
          <w:rFonts w:ascii="Arial" w:eastAsia="Arial" w:hAnsi="Arial" w:cs="Arial"/>
        </w:rPr>
        <w:t>112 respondents reported that their gender identity is different to that assigned at birth</w:t>
      </w:r>
      <w:r w:rsidR="001A62F2" w:rsidRPr="00A725E3">
        <w:rPr>
          <w:rStyle w:val="EndnoteReference"/>
          <w:rFonts w:ascii="Arial" w:eastAsia="Arial" w:hAnsi="Arial" w:cs="Arial"/>
        </w:rPr>
        <w:endnoteReference w:id="4"/>
      </w:r>
      <w:r w:rsidRPr="00A725E3">
        <w:rPr>
          <w:rFonts w:ascii="Arial" w:eastAsia="Arial" w:hAnsi="Arial" w:cs="Arial"/>
        </w:rPr>
        <w:t xml:space="preserve">, and they are referred to in this report as </w:t>
      </w:r>
      <w:r w:rsidR="005A4CDC">
        <w:rPr>
          <w:rFonts w:ascii="Arial" w:eastAsia="Arial" w:hAnsi="Arial" w:cs="Arial"/>
        </w:rPr>
        <w:t>trans</w:t>
      </w:r>
      <w:r w:rsidRPr="00A725E3">
        <w:rPr>
          <w:rFonts w:ascii="Arial" w:eastAsia="Arial" w:hAnsi="Arial" w:cs="Arial"/>
        </w:rPr>
        <w:t xml:space="preserve"> respondents. </w:t>
      </w:r>
    </w:p>
    <w:p w14:paraId="4750AFD4" w14:textId="2FB3CCC7" w:rsidR="00030226" w:rsidRPr="002F50E4" w:rsidRDefault="0090102B" w:rsidP="002F50E4">
      <w:pPr>
        <w:rPr>
          <w:rFonts w:ascii="Arial" w:eastAsia="Arial" w:hAnsi="Arial" w:cs="Arial"/>
          <w:b/>
          <w:bCs/>
          <w:color w:val="000000" w:themeColor="text1"/>
        </w:rPr>
      </w:pPr>
      <w:r>
        <w:rPr>
          <w:rFonts w:ascii="Arial" w:eastAsia="Arial" w:hAnsi="Arial" w:cs="Arial"/>
          <w:bCs/>
          <w:color w:val="000000" w:themeColor="text1"/>
        </w:rPr>
        <w:t xml:space="preserve">A total of 159 respondents </w:t>
      </w:r>
      <w:proofErr w:type="gramStart"/>
      <w:r>
        <w:rPr>
          <w:rFonts w:ascii="Arial" w:eastAsia="Arial" w:hAnsi="Arial" w:cs="Arial"/>
          <w:bCs/>
          <w:color w:val="000000" w:themeColor="text1"/>
        </w:rPr>
        <w:t>identify</w:t>
      </w:r>
      <w:proofErr w:type="gramEnd"/>
      <w:r>
        <w:rPr>
          <w:rFonts w:ascii="Arial" w:eastAsia="Arial" w:hAnsi="Arial" w:cs="Arial"/>
          <w:bCs/>
          <w:color w:val="000000" w:themeColor="text1"/>
        </w:rPr>
        <w:t xml:space="preserve"> as either </w:t>
      </w:r>
      <w:r w:rsidR="005A4CDC">
        <w:rPr>
          <w:rFonts w:ascii="Arial" w:eastAsia="Arial" w:hAnsi="Arial" w:cs="Arial"/>
          <w:bCs/>
          <w:color w:val="000000" w:themeColor="text1"/>
        </w:rPr>
        <w:t>trans</w:t>
      </w:r>
      <w:r>
        <w:rPr>
          <w:rFonts w:ascii="Arial" w:eastAsia="Arial" w:hAnsi="Arial" w:cs="Arial"/>
          <w:bCs/>
          <w:color w:val="000000" w:themeColor="text1"/>
        </w:rPr>
        <w:t xml:space="preserve"> or in another way than male and female. This makes up a total of 3% of the overall </w:t>
      </w:r>
      <w:r w:rsidR="008C3CAF">
        <w:rPr>
          <w:rFonts w:ascii="Arial" w:eastAsia="Arial" w:hAnsi="Arial" w:cs="Arial"/>
          <w:bCs/>
          <w:color w:val="000000" w:themeColor="text1"/>
        </w:rPr>
        <w:t>C</w:t>
      </w:r>
      <w:r>
        <w:rPr>
          <w:rFonts w:ascii="Arial" w:eastAsia="Arial" w:hAnsi="Arial" w:cs="Arial"/>
          <w:bCs/>
          <w:color w:val="000000" w:themeColor="text1"/>
        </w:rPr>
        <w:t>ensus sample and 15% of the LGBT</w:t>
      </w:r>
      <w:r w:rsidR="006B0934">
        <w:rPr>
          <w:rFonts w:ascii="Arial" w:eastAsia="Arial" w:hAnsi="Arial" w:cs="Arial"/>
          <w:bCs/>
          <w:color w:val="000000" w:themeColor="text1"/>
        </w:rPr>
        <w:t>Q</w:t>
      </w:r>
      <w:r>
        <w:rPr>
          <w:rFonts w:ascii="Arial" w:eastAsia="Arial" w:hAnsi="Arial" w:cs="Arial"/>
          <w:bCs/>
          <w:color w:val="000000" w:themeColor="text1"/>
        </w:rPr>
        <w:t>+ sample.</w:t>
      </w:r>
    </w:p>
    <w:p w14:paraId="1444B66A" w14:textId="77777777" w:rsidR="00F646A0" w:rsidRPr="000E22D3" w:rsidRDefault="00F646A0" w:rsidP="00F646A0">
      <w:pPr>
        <w:rPr>
          <w:rFonts w:ascii="Arial" w:eastAsia="Arial" w:hAnsi="Arial" w:cs="Arial"/>
          <w:color w:val="000000" w:themeColor="text1"/>
        </w:rPr>
      </w:pPr>
    </w:p>
    <w:p w14:paraId="5DE3DAD3" w14:textId="77777777" w:rsidR="003C07C9" w:rsidRDefault="003C07C9" w:rsidP="00111A53">
      <w:pPr>
        <w:rPr>
          <w:rFonts w:ascii="Arial" w:eastAsia="Arial" w:hAnsi="Arial" w:cs="Arial"/>
          <w:b/>
          <w:color w:val="000000" w:themeColor="text1"/>
        </w:rPr>
      </w:pPr>
    </w:p>
    <w:p w14:paraId="2D6F0757" w14:textId="348430DC" w:rsidR="387CC4D1" w:rsidRDefault="387CC4D1" w:rsidP="387CC4D1">
      <w:pPr>
        <w:rPr>
          <w:rFonts w:ascii="Arial" w:eastAsia="Arial" w:hAnsi="Arial" w:cs="Arial"/>
          <w:b/>
          <w:bCs/>
          <w:color w:val="000000" w:themeColor="text1"/>
        </w:rPr>
      </w:pPr>
    </w:p>
    <w:p w14:paraId="1BF37C1D" w14:textId="1D7C8F65" w:rsidR="23459BF6" w:rsidRDefault="23459BF6">
      <w:r>
        <w:br w:type="page"/>
      </w:r>
    </w:p>
    <w:p w14:paraId="3EF492F2" w14:textId="4DE491AC" w:rsidR="00111A53" w:rsidRDefault="00111A53" w:rsidP="387CC4D1">
      <w:pPr>
        <w:rPr>
          <w:rFonts w:ascii="Arial" w:eastAsia="Arial" w:hAnsi="Arial" w:cs="Arial"/>
          <w:b/>
          <w:bCs/>
          <w:color w:val="000000" w:themeColor="text1"/>
        </w:rPr>
      </w:pPr>
      <w:r w:rsidRPr="387CC4D1">
        <w:rPr>
          <w:rFonts w:ascii="Arial" w:eastAsia="Arial" w:hAnsi="Arial" w:cs="Arial"/>
          <w:b/>
          <w:bCs/>
          <w:color w:val="000000" w:themeColor="text1"/>
        </w:rPr>
        <w:lastRenderedPageBreak/>
        <w:t xml:space="preserve">Where </w:t>
      </w:r>
      <w:r w:rsidR="00886E3E" w:rsidRPr="387CC4D1">
        <w:rPr>
          <w:rFonts w:ascii="Arial" w:eastAsia="Arial" w:hAnsi="Arial" w:cs="Arial"/>
          <w:b/>
          <w:bCs/>
          <w:color w:val="000000" w:themeColor="text1"/>
        </w:rPr>
        <w:t>LGBTQ+</w:t>
      </w:r>
      <w:r w:rsidRPr="387CC4D1">
        <w:rPr>
          <w:rFonts w:ascii="Arial" w:eastAsia="Arial" w:hAnsi="Arial" w:cs="Arial"/>
          <w:b/>
          <w:bCs/>
          <w:color w:val="000000" w:themeColor="text1"/>
        </w:rPr>
        <w:t xml:space="preserve"> musicians live</w:t>
      </w:r>
    </w:p>
    <w:p w14:paraId="7B06ADEE" w14:textId="77777777" w:rsidR="00D54592" w:rsidRDefault="00D54592" w:rsidP="00111A53">
      <w:pPr>
        <w:rPr>
          <w:rFonts w:ascii="Arial" w:eastAsia="Arial" w:hAnsi="Arial" w:cs="Arial"/>
          <w:bCs/>
          <w:i/>
          <w:iCs/>
          <w:color w:val="000000" w:themeColor="text1"/>
          <w:highlight w:val="yellow"/>
        </w:rPr>
      </w:pPr>
    </w:p>
    <w:p w14:paraId="5A19869C" w14:textId="3798FDC1" w:rsidR="00E07AA2" w:rsidRPr="00D54592" w:rsidRDefault="00D54592" w:rsidP="00111A53">
      <w:pPr>
        <w:rPr>
          <w:rFonts w:ascii="Arial" w:eastAsia="Arial" w:hAnsi="Arial" w:cs="Arial"/>
          <w:bCs/>
          <w:color w:val="000000" w:themeColor="text1"/>
        </w:rPr>
      </w:pPr>
      <w:r w:rsidRPr="00D54592">
        <w:rPr>
          <w:rFonts w:ascii="Arial" w:eastAsia="Arial" w:hAnsi="Arial" w:cs="Arial"/>
          <w:bCs/>
          <w:color w:val="000000" w:themeColor="text1"/>
        </w:rPr>
        <w:t xml:space="preserve">3% of LGBTQ+ respondents live in </w:t>
      </w:r>
      <w:r w:rsidR="00E07AA2" w:rsidRPr="00D54592">
        <w:rPr>
          <w:rFonts w:ascii="Arial" w:eastAsia="Arial" w:hAnsi="Arial" w:cs="Arial"/>
          <w:bCs/>
          <w:color w:val="000000" w:themeColor="text1"/>
        </w:rPr>
        <w:t xml:space="preserve">Northern </w:t>
      </w:r>
      <w:proofErr w:type="gramStart"/>
      <w:r w:rsidR="00E07AA2" w:rsidRPr="00D54592">
        <w:rPr>
          <w:rFonts w:ascii="Arial" w:eastAsia="Arial" w:hAnsi="Arial" w:cs="Arial"/>
          <w:bCs/>
          <w:color w:val="000000" w:themeColor="text1"/>
        </w:rPr>
        <w:t>Ireland</w:t>
      </w:r>
      <w:r w:rsidRPr="00D54592">
        <w:rPr>
          <w:rFonts w:ascii="Arial" w:eastAsia="Arial" w:hAnsi="Arial" w:cs="Arial"/>
          <w:bCs/>
          <w:color w:val="000000" w:themeColor="text1"/>
        </w:rPr>
        <w:t>;</w:t>
      </w:r>
      <w:proofErr w:type="gramEnd"/>
    </w:p>
    <w:p w14:paraId="7E14A23A" w14:textId="59B99CF8" w:rsidR="00E07AA2" w:rsidRPr="00D54592" w:rsidRDefault="00D54592" w:rsidP="00111A53">
      <w:pPr>
        <w:rPr>
          <w:rFonts w:ascii="Arial" w:eastAsia="Arial" w:hAnsi="Arial" w:cs="Arial"/>
          <w:bCs/>
          <w:color w:val="000000" w:themeColor="text1"/>
        </w:rPr>
      </w:pPr>
      <w:r w:rsidRPr="00D54592">
        <w:rPr>
          <w:rFonts w:ascii="Arial" w:eastAsia="Arial" w:hAnsi="Arial" w:cs="Arial"/>
          <w:bCs/>
          <w:color w:val="000000" w:themeColor="text1"/>
        </w:rPr>
        <w:t xml:space="preserve">12% of LGBTQ+ respondents live in </w:t>
      </w:r>
      <w:proofErr w:type="gramStart"/>
      <w:r w:rsidR="00E07AA2" w:rsidRPr="00D54592">
        <w:rPr>
          <w:rFonts w:ascii="Arial" w:eastAsia="Arial" w:hAnsi="Arial" w:cs="Arial"/>
          <w:bCs/>
          <w:color w:val="000000" w:themeColor="text1"/>
        </w:rPr>
        <w:t>Scotland</w:t>
      </w:r>
      <w:r w:rsidRPr="00D54592">
        <w:rPr>
          <w:rFonts w:ascii="Arial" w:eastAsia="Arial" w:hAnsi="Arial" w:cs="Arial"/>
          <w:bCs/>
          <w:color w:val="000000" w:themeColor="text1"/>
        </w:rPr>
        <w:t>;</w:t>
      </w:r>
      <w:proofErr w:type="gramEnd"/>
    </w:p>
    <w:p w14:paraId="307E66DD" w14:textId="365BE2B3" w:rsidR="003A24B6" w:rsidRPr="00D54592" w:rsidRDefault="00D54592" w:rsidP="00111A53">
      <w:pPr>
        <w:rPr>
          <w:rFonts w:ascii="Arial" w:eastAsia="Arial" w:hAnsi="Arial" w:cs="Arial"/>
          <w:bCs/>
          <w:color w:val="000000" w:themeColor="text1"/>
        </w:rPr>
      </w:pPr>
      <w:r w:rsidRPr="00D54592">
        <w:rPr>
          <w:rFonts w:ascii="Arial" w:eastAsia="Arial" w:hAnsi="Arial" w:cs="Arial"/>
          <w:bCs/>
          <w:color w:val="000000" w:themeColor="text1"/>
        </w:rPr>
        <w:t xml:space="preserve">6% of LGBTQ+ respondents live in </w:t>
      </w:r>
      <w:proofErr w:type="gramStart"/>
      <w:r w:rsidR="00E07AA2" w:rsidRPr="00D54592">
        <w:rPr>
          <w:rFonts w:ascii="Arial" w:eastAsia="Arial" w:hAnsi="Arial" w:cs="Arial"/>
          <w:bCs/>
          <w:color w:val="000000" w:themeColor="text1"/>
        </w:rPr>
        <w:t>Wales</w:t>
      </w:r>
      <w:r w:rsidRPr="00D54592">
        <w:rPr>
          <w:rFonts w:ascii="Arial" w:eastAsia="Arial" w:hAnsi="Arial" w:cs="Arial"/>
          <w:bCs/>
          <w:color w:val="000000" w:themeColor="text1"/>
        </w:rPr>
        <w:t>;</w:t>
      </w:r>
      <w:proofErr w:type="gramEnd"/>
    </w:p>
    <w:p w14:paraId="3E666057" w14:textId="711410D8" w:rsidR="00E07AA2" w:rsidRPr="00D54592" w:rsidRDefault="00D54592" w:rsidP="00111A53">
      <w:pPr>
        <w:rPr>
          <w:rFonts w:ascii="Arial" w:eastAsia="Arial" w:hAnsi="Arial" w:cs="Arial"/>
          <w:bCs/>
          <w:color w:val="000000" w:themeColor="text1"/>
        </w:rPr>
      </w:pPr>
      <w:r w:rsidRPr="00D54592">
        <w:rPr>
          <w:rFonts w:ascii="Arial" w:eastAsia="Arial" w:hAnsi="Arial" w:cs="Arial"/>
          <w:bCs/>
          <w:color w:val="000000" w:themeColor="text1"/>
        </w:rPr>
        <w:t xml:space="preserve">30% of LGBTQ+ respondents live in </w:t>
      </w:r>
      <w:proofErr w:type="gramStart"/>
      <w:r w:rsidR="00E07AA2" w:rsidRPr="00D54592">
        <w:rPr>
          <w:rFonts w:ascii="Arial" w:eastAsia="Arial" w:hAnsi="Arial" w:cs="Arial"/>
          <w:bCs/>
          <w:color w:val="000000" w:themeColor="text1"/>
        </w:rPr>
        <w:t>London</w:t>
      </w:r>
      <w:r w:rsidRPr="00D54592">
        <w:rPr>
          <w:rFonts w:ascii="Arial" w:eastAsia="Arial" w:hAnsi="Arial" w:cs="Arial"/>
          <w:bCs/>
          <w:color w:val="000000" w:themeColor="text1"/>
        </w:rPr>
        <w:t>;</w:t>
      </w:r>
      <w:proofErr w:type="gramEnd"/>
    </w:p>
    <w:p w14:paraId="0748DE7A" w14:textId="53F00382" w:rsidR="00E07AA2" w:rsidRPr="00D54592" w:rsidRDefault="00D54592" w:rsidP="00111A53">
      <w:pPr>
        <w:rPr>
          <w:rFonts w:ascii="Arial" w:eastAsia="Arial" w:hAnsi="Arial" w:cs="Arial"/>
          <w:bCs/>
          <w:color w:val="000000" w:themeColor="text1"/>
        </w:rPr>
      </w:pPr>
      <w:r w:rsidRPr="00D54592">
        <w:rPr>
          <w:rFonts w:ascii="Arial" w:eastAsia="Arial" w:hAnsi="Arial" w:cs="Arial"/>
          <w:bCs/>
          <w:color w:val="000000" w:themeColor="text1"/>
        </w:rPr>
        <w:t xml:space="preserve">7% of LGBTQ+ respondents live in </w:t>
      </w:r>
      <w:proofErr w:type="gramStart"/>
      <w:r w:rsidR="00E07AA2" w:rsidRPr="00D54592">
        <w:rPr>
          <w:rFonts w:ascii="Arial" w:eastAsia="Arial" w:hAnsi="Arial" w:cs="Arial"/>
          <w:bCs/>
          <w:color w:val="000000" w:themeColor="text1"/>
        </w:rPr>
        <w:t>Midlands</w:t>
      </w:r>
      <w:r w:rsidRPr="00D54592">
        <w:rPr>
          <w:rFonts w:ascii="Arial" w:eastAsia="Arial" w:hAnsi="Arial" w:cs="Arial"/>
          <w:bCs/>
          <w:color w:val="000000" w:themeColor="text1"/>
        </w:rPr>
        <w:t>;</w:t>
      </w:r>
      <w:proofErr w:type="gramEnd"/>
    </w:p>
    <w:p w14:paraId="6703B227" w14:textId="0AE3E612" w:rsidR="00E07AA2" w:rsidRPr="00D54592" w:rsidRDefault="00D54592" w:rsidP="00111A53">
      <w:pPr>
        <w:rPr>
          <w:rFonts w:ascii="Arial" w:eastAsia="Arial" w:hAnsi="Arial" w:cs="Arial"/>
          <w:bCs/>
          <w:color w:val="000000" w:themeColor="text1"/>
        </w:rPr>
      </w:pPr>
      <w:r w:rsidRPr="00D54592">
        <w:rPr>
          <w:rFonts w:ascii="Arial" w:eastAsia="Arial" w:hAnsi="Arial" w:cs="Arial"/>
          <w:bCs/>
          <w:color w:val="000000" w:themeColor="text1"/>
        </w:rPr>
        <w:t xml:space="preserve">18% of LGBTQ+ respondents live in </w:t>
      </w:r>
      <w:r w:rsidR="00E07AA2" w:rsidRPr="00D54592">
        <w:rPr>
          <w:rFonts w:ascii="Arial" w:eastAsia="Arial" w:hAnsi="Arial" w:cs="Arial"/>
          <w:bCs/>
          <w:color w:val="000000" w:themeColor="text1"/>
        </w:rPr>
        <w:t>N</w:t>
      </w:r>
      <w:r w:rsidR="00CD22EF" w:rsidRPr="00D54592">
        <w:rPr>
          <w:rFonts w:ascii="Arial" w:eastAsia="Arial" w:hAnsi="Arial" w:cs="Arial"/>
          <w:bCs/>
          <w:color w:val="000000" w:themeColor="text1"/>
        </w:rPr>
        <w:t xml:space="preserve">orth </w:t>
      </w:r>
      <w:r w:rsidR="00E07AA2" w:rsidRPr="00D54592">
        <w:rPr>
          <w:rFonts w:ascii="Arial" w:eastAsia="Arial" w:hAnsi="Arial" w:cs="Arial"/>
          <w:bCs/>
          <w:color w:val="000000" w:themeColor="text1"/>
        </w:rPr>
        <w:t>o</w:t>
      </w:r>
      <w:r w:rsidR="00CD22EF" w:rsidRPr="00D54592">
        <w:rPr>
          <w:rFonts w:ascii="Arial" w:eastAsia="Arial" w:hAnsi="Arial" w:cs="Arial"/>
          <w:bCs/>
          <w:color w:val="000000" w:themeColor="text1"/>
        </w:rPr>
        <w:t xml:space="preserve">f </w:t>
      </w:r>
      <w:proofErr w:type="gramStart"/>
      <w:r w:rsidR="00CD22EF" w:rsidRPr="00D54592">
        <w:rPr>
          <w:rFonts w:ascii="Arial" w:eastAsia="Arial" w:hAnsi="Arial" w:cs="Arial"/>
          <w:bCs/>
          <w:color w:val="000000" w:themeColor="text1"/>
        </w:rPr>
        <w:t>England</w:t>
      </w:r>
      <w:r w:rsidRPr="00D54592">
        <w:rPr>
          <w:rFonts w:ascii="Arial" w:eastAsia="Arial" w:hAnsi="Arial" w:cs="Arial"/>
          <w:bCs/>
          <w:color w:val="000000" w:themeColor="text1"/>
        </w:rPr>
        <w:t>;</w:t>
      </w:r>
      <w:proofErr w:type="gramEnd"/>
    </w:p>
    <w:p w14:paraId="6D74D65B" w14:textId="37848868" w:rsidR="00E07AA2" w:rsidRPr="00D54592" w:rsidRDefault="00D54592" w:rsidP="00111A53">
      <w:pPr>
        <w:rPr>
          <w:rFonts w:ascii="Arial" w:eastAsia="Arial" w:hAnsi="Arial" w:cs="Arial"/>
          <w:bCs/>
          <w:color w:val="000000" w:themeColor="text1"/>
        </w:rPr>
      </w:pPr>
      <w:r w:rsidRPr="00D54592">
        <w:rPr>
          <w:rFonts w:ascii="Arial" w:eastAsia="Arial" w:hAnsi="Arial" w:cs="Arial"/>
          <w:bCs/>
          <w:color w:val="000000" w:themeColor="text1"/>
        </w:rPr>
        <w:t xml:space="preserve">16% of LGBTQ+ respondents live in </w:t>
      </w:r>
      <w:r w:rsidR="00E07AA2" w:rsidRPr="00D54592">
        <w:rPr>
          <w:rFonts w:ascii="Arial" w:eastAsia="Arial" w:hAnsi="Arial" w:cs="Arial"/>
          <w:bCs/>
          <w:color w:val="000000" w:themeColor="text1"/>
        </w:rPr>
        <w:t>E</w:t>
      </w:r>
      <w:r w:rsidR="00CD22EF" w:rsidRPr="00D54592">
        <w:rPr>
          <w:rFonts w:ascii="Arial" w:eastAsia="Arial" w:hAnsi="Arial" w:cs="Arial"/>
          <w:bCs/>
          <w:color w:val="000000" w:themeColor="text1"/>
        </w:rPr>
        <w:t xml:space="preserve">ast and </w:t>
      </w:r>
      <w:proofErr w:type="gramStart"/>
      <w:r w:rsidR="00E07AA2" w:rsidRPr="00D54592">
        <w:rPr>
          <w:rFonts w:ascii="Arial" w:eastAsia="Arial" w:hAnsi="Arial" w:cs="Arial"/>
          <w:bCs/>
          <w:color w:val="000000" w:themeColor="text1"/>
        </w:rPr>
        <w:t>S</w:t>
      </w:r>
      <w:r w:rsidR="00CD22EF" w:rsidRPr="00D54592">
        <w:rPr>
          <w:rFonts w:ascii="Arial" w:eastAsia="Arial" w:hAnsi="Arial" w:cs="Arial"/>
          <w:bCs/>
          <w:color w:val="000000" w:themeColor="text1"/>
        </w:rPr>
        <w:t xml:space="preserve">outh </w:t>
      </w:r>
      <w:r w:rsidR="00E07AA2" w:rsidRPr="00D54592">
        <w:rPr>
          <w:rFonts w:ascii="Arial" w:eastAsia="Arial" w:hAnsi="Arial" w:cs="Arial"/>
          <w:bCs/>
          <w:color w:val="000000" w:themeColor="text1"/>
        </w:rPr>
        <w:t>E</w:t>
      </w:r>
      <w:r w:rsidR="00CD22EF" w:rsidRPr="00D54592">
        <w:rPr>
          <w:rFonts w:ascii="Arial" w:eastAsia="Arial" w:hAnsi="Arial" w:cs="Arial"/>
          <w:bCs/>
          <w:color w:val="000000" w:themeColor="text1"/>
        </w:rPr>
        <w:t>ast</w:t>
      </w:r>
      <w:proofErr w:type="gramEnd"/>
      <w:r w:rsidR="00CD22EF" w:rsidRPr="00D54592">
        <w:rPr>
          <w:rFonts w:ascii="Arial" w:eastAsia="Arial" w:hAnsi="Arial" w:cs="Arial"/>
          <w:bCs/>
          <w:color w:val="000000" w:themeColor="text1"/>
        </w:rPr>
        <w:t xml:space="preserve"> </w:t>
      </w:r>
      <w:r w:rsidR="00E07AA2" w:rsidRPr="00D54592">
        <w:rPr>
          <w:rFonts w:ascii="Arial" w:eastAsia="Arial" w:hAnsi="Arial" w:cs="Arial"/>
          <w:bCs/>
          <w:color w:val="000000" w:themeColor="text1"/>
        </w:rPr>
        <w:t>E</w:t>
      </w:r>
      <w:r w:rsidR="00CD22EF" w:rsidRPr="00D54592">
        <w:rPr>
          <w:rFonts w:ascii="Arial" w:eastAsia="Arial" w:hAnsi="Arial" w:cs="Arial"/>
          <w:bCs/>
          <w:color w:val="000000" w:themeColor="text1"/>
        </w:rPr>
        <w:t>ngland</w:t>
      </w:r>
      <w:r w:rsidRPr="00D54592">
        <w:rPr>
          <w:rFonts w:ascii="Arial" w:eastAsia="Arial" w:hAnsi="Arial" w:cs="Arial"/>
          <w:bCs/>
          <w:color w:val="000000" w:themeColor="text1"/>
        </w:rPr>
        <w:t>;</w:t>
      </w:r>
    </w:p>
    <w:p w14:paraId="0B381240" w14:textId="0B1D289D" w:rsidR="00153086" w:rsidRPr="00722D13" w:rsidRDefault="00D54592" w:rsidP="00111A53">
      <w:pPr>
        <w:rPr>
          <w:rFonts w:ascii="Arial" w:eastAsia="Arial" w:hAnsi="Arial" w:cs="Arial"/>
          <w:bCs/>
          <w:color w:val="000000" w:themeColor="text1"/>
        </w:rPr>
      </w:pPr>
      <w:r w:rsidRPr="00D54592">
        <w:rPr>
          <w:rFonts w:ascii="Arial" w:eastAsia="Arial" w:hAnsi="Arial" w:cs="Arial"/>
          <w:bCs/>
          <w:color w:val="000000" w:themeColor="text1"/>
        </w:rPr>
        <w:t xml:space="preserve">8% of LGBTQ+ respondents live in </w:t>
      </w:r>
      <w:proofErr w:type="gramStart"/>
      <w:r w:rsidR="00E07AA2" w:rsidRPr="00D54592">
        <w:rPr>
          <w:rFonts w:ascii="Arial" w:eastAsia="Arial" w:hAnsi="Arial" w:cs="Arial"/>
          <w:bCs/>
          <w:color w:val="000000" w:themeColor="text1"/>
        </w:rPr>
        <w:t>S</w:t>
      </w:r>
      <w:r w:rsidR="00CD22EF" w:rsidRPr="00D54592">
        <w:rPr>
          <w:rFonts w:ascii="Arial" w:eastAsia="Arial" w:hAnsi="Arial" w:cs="Arial"/>
          <w:bCs/>
          <w:color w:val="000000" w:themeColor="text1"/>
        </w:rPr>
        <w:t xml:space="preserve">outh </w:t>
      </w:r>
      <w:r w:rsidR="00E07AA2" w:rsidRPr="00D54592">
        <w:rPr>
          <w:rFonts w:ascii="Arial" w:eastAsia="Arial" w:hAnsi="Arial" w:cs="Arial"/>
          <w:bCs/>
          <w:color w:val="000000" w:themeColor="text1"/>
        </w:rPr>
        <w:t>W</w:t>
      </w:r>
      <w:r w:rsidR="00CD22EF" w:rsidRPr="00D54592">
        <w:rPr>
          <w:rFonts w:ascii="Arial" w:eastAsia="Arial" w:hAnsi="Arial" w:cs="Arial"/>
          <w:bCs/>
          <w:color w:val="000000" w:themeColor="text1"/>
        </w:rPr>
        <w:t>est</w:t>
      </w:r>
      <w:proofErr w:type="gramEnd"/>
      <w:r w:rsidR="00CD22EF" w:rsidRPr="00D54592">
        <w:rPr>
          <w:rFonts w:ascii="Arial" w:eastAsia="Arial" w:hAnsi="Arial" w:cs="Arial"/>
          <w:bCs/>
          <w:color w:val="000000" w:themeColor="text1"/>
        </w:rPr>
        <w:t xml:space="preserve"> England</w:t>
      </w:r>
      <w:r w:rsidRPr="00D54592">
        <w:rPr>
          <w:rFonts w:ascii="Arial" w:eastAsia="Arial" w:hAnsi="Arial" w:cs="Arial"/>
          <w:bCs/>
          <w:color w:val="000000" w:themeColor="text1"/>
        </w:rPr>
        <w:t>.</w:t>
      </w:r>
    </w:p>
    <w:p w14:paraId="1D2C65B3" w14:textId="7AA3E24A" w:rsidR="006F6982" w:rsidRPr="009D61B6" w:rsidRDefault="006F6982" w:rsidP="00111A53">
      <w:pPr>
        <w:rPr>
          <w:rFonts w:ascii="Arial" w:eastAsia="Arial" w:hAnsi="Arial" w:cs="Arial"/>
          <w:b/>
          <w:color w:val="000000" w:themeColor="text1"/>
        </w:rPr>
      </w:pPr>
    </w:p>
    <w:p w14:paraId="70B4DD22" w14:textId="77777777" w:rsidR="00E24F73" w:rsidRDefault="00E24F73" w:rsidP="00111A53">
      <w:pPr>
        <w:rPr>
          <w:rFonts w:ascii="Arial" w:eastAsia="Arial" w:hAnsi="Arial" w:cs="Arial"/>
          <w:b/>
          <w:color w:val="000000" w:themeColor="text1"/>
          <w:highlight w:val="yellow"/>
        </w:rPr>
      </w:pPr>
    </w:p>
    <w:p w14:paraId="4D88A2A4" w14:textId="0A475300" w:rsidR="0032218C" w:rsidRDefault="000E22D3" w:rsidP="0032218C">
      <w:pPr>
        <w:rPr>
          <w:rFonts w:ascii="Arial" w:eastAsia="Arial" w:hAnsi="Arial" w:cs="Arial"/>
          <w:color w:val="000000" w:themeColor="text1"/>
        </w:rPr>
      </w:pPr>
      <w:r w:rsidRPr="00B0327F">
        <w:rPr>
          <w:rFonts w:ascii="Arial" w:eastAsia="Arial" w:hAnsi="Arial" w:cs="Arial"/>
          <w:b/>
          <w:color w:val="000000" w:themeColor="text1"/>
        </w:rPr>
        <w:t>Age</w:t>
      </w:r>
      <w:r w:rsidR="0032218C" w:rsidRPr="0032218C">
        <w:rPr>
          <w:rFonts w:ascii="Arial" w:eastAsia="Arial" w:hAnsi="Arial" w:cs="Arial"/>
          <w:color w:val="000000" w:themeColor="text1"/>
        </w:rPr>
        <w:t xml:space="preserve"> </w:t>
      </w:r>
    </w:p>
    <w:p w14:paraId="22BBF142" w14:textId="1F20C68E" w:rsidR="0032218C" w:rsidRPr="00B0327F" w:rsidRDefault="0032218C" w:rsidP="0032218C">
      <w:pPr>
        <w:rPr>
          <w:rFonts w:ascii="Arial" w:eastAsia="Arial" w:hAnsi="Arial" w:cs="Arial"/>
          <w:i/>
          <w:iCs/>
          <w:color w:val="000000" w:themeColor="text1"/>
        </w:rPr>
      </w:pPr>
    </w:p>
    <w:p w14:paraId="4F833B1C" w14:textId="710939F8"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 xml:space="preserve">2% of LGBTQ+ respondents are aged 16 to </w:t>
      </w:r>
      <w:proofErr w:type="gramStart"/>
      <w:r w:rsidRPr="00FA6B18">
        <w:rPr>
          <w:rFonts w:ascii="Arial" w:eastAsia="Times New Roman" w:hAnsi="Arial" w:cs="Arial"/>
          <w:color w:val="000000"/>
          <w:lang w:val="en-GB" w:eastAsia="en-GB"/>
        </w:rPr>
        <w:t>17;</w:t>
      </w:r>
      <w:proofErr w:type="gramEnd"/>
    </w:p>
    <w:p w14:paraId="787F8D97" w14:textId="0A01D5C9"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 xml:space="preserve">18% of LGBTQ+ respondents are aged 18 to </w:t>
      </w:r>
      <w:proofErr w:type="gramStart"/>
      <w:r w:rsidRPr="00FA6B18">
        <w:rPr>
          <w:rFonts w:ascii="Arial" w:eastAsia="Times New Roman" w:hAnsi="Arial" w:cs="Arial"/>
          <w:color w:val="000000"/>
          <w:lang w:val="en-GB" w:eastAsia="en-GB"/>
        </w:rPr>
        <w:t>24;</w:t>
      </w:r>
      <w:proofErr w:type="gramEnd"/>
    </w:p>
    <w:p w14:paraId="5067D3B0" w14:textId="037328B6"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 xml:space="preserve">35% of LGBTQ+ respondents are aged 25 to </w:t>
      </w:r>
      <w:proofErr w:type="gramStart"/>
      <w:r w:rsidRPr="00FA6B18">
        <w:rPr>
          <w:rFonts w:ascii="Arial" w:eastAsia="Times New Roman" w:hAnsi="Arial" w:cs="Arial"/>
          <w:color w:val="000000"/>
          <w:lang w:val="en-GB" w:eastAsia="en-GB"/>
        </w:rPr>
        <w:t>34;</w:t>
      </w:r>
      <w:proofErr w:type="gramEnd"/>
    </w:p>
    <w:p w14:paraId="3A30EE44" w14:textId="73ED736E"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 xml:space="preserve">21% of LGBTQ+ respondents are aged 35 to </w:t>
      </w:r>
      <w:proofErr w:type="gramStart"/>
      <w:r w:rsidRPr="00FA6B18">
        <w:rPr>
          <w:rFonts w:ascii="Arial" w:eastAsia="Times New Roman" w:hAnsi="Arial" w:cs="Arial"/>
          <w:color w:val="000000"/>
          <w:lang w:val="en-GB" w:eastAsia="en-GB"/>
        </w:rPr>
        <w:t>44;</w:t>
      </w:r>
      <w:proofErr w:type="gramEnd"/>
    </w:p>
    <w:p w14:paraId="02316CB1" w14:textId="77722E55"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 xml:space="preserve">13% of LGBTQ+ respondents are aged 45 to </w:t>
      </w:r>
      <w:proofErr w:type="gramStart"/>
      <w:r w:rsidRPr="00FA6B18">
        <w:rPr>
          <w:rFonts w:ascii="Arial" w:eastAsia="Times New Roman" w:hAnsi="Arial" w:cs="Arial"/>
          <w:color w:val="000000"/>
          <w:lang w:val="en-GB" w:eastAsia="en-GB"/>
        </w:rPr>
        <w:t>54;</w:t>
      </w:r>
      <w:proofErr w:type="gramEnd"/>
    </w:p>
    <w:p w14:paraId="3D236871" w14:textId="726857F4"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 xml:space="preserve">8% of LGBTQ+ respondents are aged 55 to </w:t>
      </w:r>
      <w:proofErr w:type="gramStart"/>
      <w:r w:rsidRPr="00FA6B18">
        <w:rPr>
          <w:rFonts w:ascii="Arial" w:eastAsia="Times New Roman" w:hAnsi="Arial" w:cs="Arial"/>
          <w:color w:val="000000"/>
          <w:lang w:val="en-GB" w:eastAsia="en-GB"/>
        </w:rPr>
        <w:t>64;</w:t>
      </w:r>
      <w:proofErr w:type="gramEnd"/>
    </w:p>
    <w:p w14:paraId="126A7BFE" w14:textId="28032D32"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 xml:space="preserve">2% of LGBTQ+ respondents are aged 65 to </w:t>
      </w:r>
      <w:proofErr w:type="gramStart"/>
      <w:r w:rsidRPr="00FA6B18">
        <w:rPr>
          <w:rFonts w:ascii="Arial" w:eastAsia="Times New Roman" w:hAnsi="Arial" w:cs="Arial"/>
          <w:color w:val="000000"/>
          <w:lang w:val="en-GB" w:eastAsia="en-GB"/>
        </w:rPr>
        <w:t>74;</w:t>
      </w:r>
      <w:proofErr w:type="gramEnd"/>
    </w:p>
    <w:p w14:paraId="1A236796" w14:textId="1CE98CE4"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 xml:space="preserve">Less than 1% of LGBTQ+ respondents are aged 75 to </w:t>
      </w:r>
      <w:proofErr w:type="gramStart"/>
      <w:r w:rsidRPr="00FA6B18">
        <w:rPr>
          <w:rFonts w:ascii="Arial" w:eastAsia="Times New Roman" w:hAnsi="Arial" w:cs="Arial"/>
          <w:color w:val="000000"/>
          <w:lang w:val="en-GB" w:eastAsia="en-GB"/>
        </w:rPr>
        <w:t>80;</w:t>
      </w:r>
      <w:proofErr w:type="gramEnd"/>
    </w:p>
    <w:p w14:paraId="5B49B4B1" w14:textId="46CEC35F" w:rsidR="00FA6B18" w:rsidRPr="00FA6B18" w:rsidRDefault="00FA6B18" w:rsidP="00FA6B18">
      <w:pPr>
        <w:spacing w:line="240" w:lineRule="auto"/>
        <w:rPr>
          <w:rFonts w:ascii="Arial" w:eastAsia="Times New Roman" w:hAnsi="Arial" w:cs="Arial"/>
          <w:color w:val="000000"/>
          <w:lang w:val="en-GB" w:eastAsia="en-GB"/>
        </w:rPr>
      </w:pPr>
      <w:r w:rsidRPr="00FA6B18">
        <w:rPr>
          <w:rFonts w:ascii="Arial" w:eastAsia="Times New Roman" w:hAnsi="Arial" w:cs="Arial"/>
          <w:color w:val="000000"/>
          <w:lang w:val="en-GB" w:eastAsia="en-GB"/>
        </w:rPr>
        <w:t>Less than 1% of LGBTQ+ respondents are aged 81 or older.</w:t>
      </w:r>
    </w:p>
    <w:p w14:paraId="2898BF27" w14:textId="77777777" w:rsidR="00F123A0" w:rsidRDefault="00F123A0" w:rsidP="0032218C">
      <w:pPr>
        <w:rPr>
          <w:rFonts w:ascii="Arial" w:eastAsia="Arial" w:hAnsi="Arial" w:cs="Arial"/>
          <w:color w:val="000000" w:themeColor="text1"/>
        </w:rPr>
      </w:pPr>
    </w:p>
    <w:p w14:paraId="0EAA59F6" w14:textId="1D166243" w:rsidR="00EA5668" w:rsidRDefault="009D61B6" w:rsidP="0032218C">
      <w:pPr>
        <w:rPr>
          <w:rFonts w:ascii="Arial" w:eastAsia="Arial" w:hAnsi="Arial" w:cs="Arial"/>
          <w:color w:val="000000" w:themeColor="text1"/>
        </w:rPr>
      </w:pPr>
      <w:r>
        <w:rPr>
          <w:rFonts w:ascii="Arial" w:eastAsia="Arial" w:hAnsi="Arial" w:cs="Arial"/>
          <w:color w:val="000000" w:themeColor="text1"/>
        </w:rPr>
        <w:t>The LGBT</w:t>
      </w:r>
      <w:r w:rsidR="00BF43AC">
        <w:rPr>
          <w:rFonts w:ascii="Arial" w:eastAsia="Arial" w:hAnsi="Arial" w:cs="Arial"/>
          <w:color w:val="000000" w:themeColor="text1"/>
        </w:rPr>
        <w:t>Q</w:t>
      </w:r>
      <w:r w:rsidRPr="5AE82761">
        <w:rPr>
          <w:rFonts w:ascii="Arial" w:eastAsia="Arial" w:hAnsi="Arial" w:cs="Arial"/>
          <w:color w:val="000000" w:themeColor="text1"/>
        </w:rPr>
        <w:t>+</w:t>
      </w:r>
      <w:r>
        <w:rPr>
          <w:rFonts w:ascii="Arial" w:eastAsia="Arial" w:hAnsi="Arial" w:cs="Arial"/>
          <w:color w:val="000000" w:themeColor="text1"/>
        </w:rPr>
        <w:t xml:space="preserve"> sample is generally younger than the overall census sample, with just 10% of LGBT</w:t>
      </w:r>
      <w:r w:rsidR="00BF43AC">
        <w:rPr>
          <w:rFonts w:ascii="Arial" w:eastAsia="Arial" w:hAnsi="Arial" w:cs="Arial"/>
          <w:color w:val="000000" w:themeColor="text1"/>
        </w:rPr>
        <w:t>Q</w:t>
      </w:r>
      <w:r w:rsidRPr="5AE82761">
        <w:rPr>
          <w:rFonts w:ascii="Arial" w:eastAsia="Arial" w:hAnsi="Arial" w:cs="Arial"/>
          <w:color w:val="000000" w:themeColor="text1"/>
        </w:rPr>
        <w:t>+</w:t>
      </w:r>
      <w:r>
        <w:rPr>
          <w:rFonts w:ascii="Arial" w:eastAsia="Arial" w:hAnsi="Arial" w:cs="Arial"/>
          <w:color w:val="000000" w:themeColor="text1"/>
        </w:rPr>
        <w:t xml:space="preserve"> respondents aged over 55 compared to 27% in the overall sample.</w:t>
      </w:r>
      <w:r w:rsidR="002A33A6">
        <w:rPr>
          <w:rFonts w:ascii="Arial" w:eastAsia="Arial" w:hAnsi="Arial" w:cs="Arial"/>
          <w:color w:val="000000" w:themeColor="text1"/>
        </w:rPr>
        <w:t xml:space="preserve"> </w:t>
      </w:r>
      <w:r w:rsidR="00EA5668">
        <w:rPr>
          <w:rFonts w:ascii="Arial" w:eastAsia="Arial" w:hAnsi="Arial" w:cs="Arial"/>
          <w:color w:val="000000" w:themeColor="text1"/>
        </w:rPr>
        <w:t>While</w:t>
      </w:r>
      <w:r w:rsidR="00D73D95">
        <w:rPr>
          <w:rFonts w:ascii="Arial" w:eastAsia="Arial" w:hAnsi="Arial" w:cs="Arial"/>
          <w:color w:val="000000" w:themeColor="text1"/>
        </w:rPr>
        <w:t xml:space="preserve"> this sample is overall much younger than the overall Census sample, </w:t>
      </w:r>
      <w:r w:rsidR="003C451E">
        <w:rPr>
          <w:rFonts w:ascii="Arial" w:eastAsia="Arial" w:hAnsi="Arial" w:cs="Arial"/>
          <w:color w:val="000000" w:themeColor="text1"/>
        </w:rPr>
        <w:t>a higher proportion of</w:t>
      </w:r>
      <w:r w:rsidR="00D73D95">
        <w:rPr>
          <w:rFonts w:ascii="Arial" w:eastAsia="Arial" w:hAnsi="Arial" w:cs="Arial"/>
          <w:color w:val="000000" w:themeColor="text1"/>
        </w:rPr>
        <w:t xml:space="preserve"> gay men </w:t>
      </w:r>
      <w:r w:rsidR="00B8395C">
        <w:rPr>
          <w:rFonts w:ascii="Arial" w:eastAsia="Arial" w:hAnsi="Arial" w:cs="Arial"/>
          <w:color w:val="000000" w:themeColor="text1"/>
        </w:rPr>
        <w:t xml:space="preserve">and asexual respondents </w:t>
      </w:r>
      <w:r w:rsidR="00D73D95">
        <w:rPr>
          <w:rFonts w:ascii="Arial" w:eastAsia="Arial" w:hAnsi="Arial" w:cs="Arial"/>
          <w:color w:val="000000" w:themeColor="text1"/>
        </w:rPr>
        <w:t>are aged over 45</w:t>
      </w:r>
      <w:r w:rsidR="00B8395C">
        <w:rPr>
          <w:rFonts w:ascii="Arial" w:eastAsia="Arial" w:hAnsi="Arial" w:cs="Arial"/>
          <w:color w:val="000000" w:themeColor="text1"/>
        </w:rPr>
        <w:t>, compared to</w:t>
      </w:r>
      <w:r w:rsidR="003C451E">
        <w:rPr>
          <w:rFonts w:ascii="Arial" w:eastAsia="Arial" w:hAnsi="Arial" w:cs="Arial"/>
          <w:color w:val="000000" w:themeColor="text1"/>
        </w:rPr>
        <w:t xml:space="preserve"> </w:t>
      </w:r>
      <w:r w:rsidR="006F7A72">
        <w:rPr>
          <w:rFonts w:ascii="Arial" w:eastAsia="Arial" w:hAnsi="Arial" w:cs="Arial"/>
          <w:color w:val="000000" w:themeColor="text1"/>
        </w:rPr>
        <w:t xml:space="preserve">other </w:t>
      </w:r>
      <w:r w:rsidR="003C451E">
        <w:rPr>
          <w:rFonts w:ascii="Arial" w:eastAsia="Arial" w:hAnsi="Arial" w:cs="Arial"/>
          <w:color w:val="000000" w:themeColor="text1"/>
        </w:rPr>
        <w:t>sexualities.</w:t>
      </w:r>
      <w:r w:rsidR="00B8395C">
        <w:rPr>
          <w:rFonts w:ascii="Arial" w:eastAsia="Arial" w:hAnsi="Arial" w:cs="Arial"/>
          <w:color w:val="000000" w:themeColor="text1"/>
        </w:rPr>
        <w:t xml:space="preserve"> </w:t>
      </w:r>
    </w:p>
    <w:p w14:paraId="2B2E3C69" w14:textId="77777777" w:rsidR="009D61B6" w:rsidRDefault="009D61B6" w:rsidP="0032218C">
      <w:pPr>
        <w:rPr>
          <w:rFonts w:ascii="Arial" w:eastAsia="Arial" w:hAnsi="Arial" w:cs="Arial"/>
          <w:color w:val="000000" w:themeColor="text1"/>
        </w:rPr>
      </w:pPr>
    </w:p>
    <w:p w14:paraId="3AD11D13" w14:textId="5D27B805" w:rsidR="00EE16E8" w:rsidRDefault="002A33A6" w:rsidP="000E22D3">
      <w:pPr>
        <w:rPr>
          <w:rFonts w:ascii="Arial" w:eastAsia="Arial" w:hAnsi="Arial" w:cs="Arial"/>
          <w:color w:val="000000" w:themeColor="text1"/>
        </w:rPr>
      </w:pPr>
      <w:r w:rsidRPr="00A725E3">
        <w:rPr>
          <w:rFonts w:ascii="Arial" w:eastAsia="Arial" w:hAnsi="Arial" w:cs="Arial"/>
          <w:color w:val="000000" w:themeColor="text1"/>
        </w:rPr>
        <w:t xml:space="preserve">More than half </w:t>
      </w:r>
      <w:r w:rsidR="001633CA" w:rsidRPr="00A725E3">
        <w:rPr>
          <w:rFonts w:ascii="Arial" w:eastAsia="Arial" w:hAnsi="Arial" w:cs="Arial"/>
          <w:color w:val="000000" w:themeColor="text1"/>
        </w:rPr>
        <w:t xml:space="preserve">(52%) of </w:t>
      </w:r>
      <w:proofErr w:type="gramStart"/>
      <w:r w:rsidR="001633CA" w:rsidRPr="00A725E3">
        <w:rPr>
          <w:rFonts w:ascii="Arial" w:eastAsia="Arial" w:hAnsi="Arial" w:cs="Arial"/>
          <w:color w:val="000000" w:themeColor="text1"/>
        </w:rPr>
        <w:t>18-24 year old</w:t>
      </w:r>
      <w:proofErr w:type="gramEnd"/>
      <w:r w:rsidR="001633CA" w:rsidRPr="00A725E3">
        <w:rPr>
          <w:rFonts w:ascii="Arial" w:eastAsia="Arial" w:hAnsi="Arial" w:cs="Arial"/>
          <w:color w:val="000000" w:themeColor="text1"/>
        </w:rPr>
        <w:t xml:space="preserve"> respondents</w:t>
      </w:r>
      <w:r w:rsidR="006633BF">
        <w:rPr>
          <w:rFonts w:ascii="Arial" w:eastAsia="Arial" w:hAnsi="Arial" w:cs="Arial"/>
          <w:color w:val="000000" w:themeColor="text1"/>
        </w:rPr>
        <w:t xml:space="preserve"> in the LGBTQ+ sample</w:t>
      </w:r>
      <w:r w:rsidR="001633CA" w:rsidRPr="00A725E3">
        <w:rPr>
          <w:rFonts w:ascii="Arial" w:eastAsia="Arial" w:hAnsi="Arial" w:cs="Arial"/>
          <w:color w:val="000000" w:themeColor="text1"/>
        </w:rPr>
        <w:t xml:space="preserve"> identify as bisexual, a</w:t>
      </w:r>
      <w:r w:rsidR="00AE404C" w:rsidRPr="00A725E3">
        <w:rPr>
          <w:rFonts w:ascii="Arial" w:eastAsia="Arial" w:hAnsi="Arial" w:cs="Arial"/>
          <w:color w:val="000000" w:themeColor="text1"/>
        </w:rPr>
        <w:t>s do 43% of 25-34 year olds.</w:t>
      </w:r>
      <w:r w:rsidR="00E00723" w:rsidRPr="00A725E3">
        <w:rPr>
          <w:rFonts w:ascii="Arial" w:eastAsia="Arial" w:hAnsi="Arial" w:cs="Arial"/>
          <w:color w:val="000000" w:themeColor="text1"/>
        </w:rPr>
        <w:t xml:space="preserve"> These age groups also represent </w:t>
      </w:r>
      <w:r w:rsidR="007A1AD9" w:rsidRPr="00A725E3">
        <w:rPr>
          <w:rFonts w:ascii="Arial" w:eastAsia="Arial" w:hAnsi="Arial" w:cs="Arial"/>
          <w:color w:val="000000" w:themeColor="text1"/>
        </w:rPr>
        <w:t>more than half of the LGBT</w:t>
      </w:r>
      <w:r w:rsidR="002D4DDA" w:rsidRPr="00A725E3">
        <w:rPr>
          <w:rFonts w:ascii="Arial" w:eastAsia="Arial" w:hAnsi="Arial" w:cs="Arial"/>
          <w:color w:val="000000" w:themeColor="text1"/>
        </w:rPr>
        <w:t>Q</w:t>
      </w:r>
      <w:r w:rsidR="007A1AD9" w:rsidRPr="00A725E3">
        <w:rPr>
          <w:rFonts w:ascii="Arial" w:eastAsia="Arial" w:hAnsi="Arial" w:cs="Arial"/>
          <w:color w:val="000000" w:themeColor="text1"/>
        </w:rPr>
        <w:t>+ sample.</w:t>
      </w:r>
    </w:p>
    <w:p w14:paraId="788E31EF" w14:textId="77777777" w:rsidR="00EE16E8" w:rsidRDefault="00EE16E8" w:rsidP="000E22D3">
      <w:pPr>
        <w:rPr>
          <w:rFonts w:ascii="Arial" w:eastAsia="Arial" w:hAnsi="Arial" w:cs="Arial"/>
          <w:color w:val="000000" w:themeColor="text1"/>
        </w:rPr>
      </w:pPr>
    </w:p>
    <w:p w14:paraId="29C15A5A" w14:textId="7D4019DB" w:rsidR="006167ED" w:rsidRDefault="007A1AD9" w:rsidP="000E22D3">
      <w:pPr>
        <w:rPr>
          <w:rFonts w:ascii="Arial" w:eastAsia="Arial" w:hAnsi="Arial" w:cs="Arial"/>
          <w:color w:val="000000" w:themeColor="text1"/>
        </w:rPr>
      </w:pPr>
      <w:r>
        <w:rPr>
          <w:rFonts w:ascii="Arial" w:eastAsia="Arial" w:hAnsi="Arial" w:cs="Arial"/>
          <w:color w:val="000000" w:themeColor="text1"/>
        </w:rPr>
        <w:t>A</w:t>
      </w:r>
      <w:r w:rsidR="0056140E">
        <w:rPr>
          <w:rFonts w:ascii="Arial" w:eastAsia="Arial" w:hAnsi="Arial" w:cs="Arial"/>
          <w:color w:val="000000" w:themeColor="text1"/>
        </w:rPr>
        <w:t xml:space="preserve">pproximately </w:t>
      </w:r>
      <w:r w:rsidR="006167ED">
        <w:rPr>
          <w:rFonts w:ascii="Arial" w:eastAsia="Arial" w:hAnsi="Arial" w:cs="Arial"/>
          <w:color w:val="000000" w:themeColor="text1"/>
        </w:rPr>
        <w:t>two thirds</w:t>
      </w:r>
      <w:r>
        <w:rPr>
          <w:rFonts w:ascii="Arial" w:eastAsia="Arial" w:hAnsi="Arial" w:cs="Arial"/>
          <w:color w:val="000000" w:themeColor="text1"/>
        </w:rPr>
        <w:t xml:space="preserve"> of respondents who identify </w:t>
      </w:r>
      <w:r w:rsidR="009E36C1">
        <w:rPr>
          <w:rFonts w:ascii="Arial" w:eastAsia="Arial" w:hAnsi="Arial" w:cs="Arial"/>
          <w:color w:val="000000" w:themeColor="text1"/>
        </w:rPr>
        <w:t xml:space="preserve">their gender </w:t>
      </w:r>
      <w:r>
        <w:rPr>
          <w:rFonts w:ascii="Arial" w:eastAsia="Arial" w:hAnsi="Arial" w:cs="Arial"/>
          <w:color w:val="000000" w:themeColor="text1"/>
        </w:rPr>
        <w:t xml:space="preserve">as </w:t>
      </w:r>
      <w:r w:rsidR="005A4CDC">
        <w:rPr>
          <w:rFonts w:ascii="Arial" w:eastAsia="Arial" w:hAnsi="Arial" w:cs="Arial"/>
          <w:color w:val="000000" w:themeColor="text1"/>
        </w:rPr>
        <w:t>trans</w:t>
      </w:r>
      <w:r>
        <w:rPr>
          <w:rFonts w:ascii="Arial" w:eastAsia="Arial" w:hAnsi="Arial" w:cs="Arial"/>
          <w:color w:val="000000" w:themeColor="text1"/>
        </w:rPr>
        <w:t xml:space="preserve"> and/or </w:t>
      </w:r>
      <w:r w:rsidR="009E36C1">
        <w:rPr>
          <w:rFonts w:ascii="Arial" w:eastAsia="Arial" w:hAnsi="Arial" w:cs="Arial"/>
          <w:color w:val="000000" w:themeColor="text1"/>
        </w:rPr>
        <w:t>in another way</w:t>
      </w:r>
      <w:r w:rsidR="006167ED">
        <w:rPr>
          <w:rFonts w:ascii="Arial" w:eastAsia="Arial" w:hAnsi="Arial" w:cs="Arial"/>
          <w:color w:val="000000" w:themeColor="text1"/>
        </w:rPr>
        <w:t xml:space="preserve"> are aged between 16-34.</w:t>
      </w:r>
    </w:p>
    <w:p w14:paraId="5C126127" w14:textId="77777777" w:rsidR="004C6E1E" w:rsidRDefault="004C6E1E" w:rsidP="000E22D3">
      <w:pPr>
        <w:rPr>
          <w:rFonts w:ascii="Arial" w:eastAsia="Arial" w:hAnsi="Arial" w:cs="Arial"/>
          <w:color w:val="000000" w:themeColor="text1"/>
        </w:rPr>
      </w:pPr>
    </w:p>
    <w:p w14:paraId="68194B25" w14:textId="402970B8" w:rsidR="00B52C50" w:rsidRDefault="004C6E1E" w:rsidP="00B52C50">
      <w:pPr>
        <w:rPr>
          <w:rFonts w:ascii="Arial" w:eastAsia="Arial" w:hAnsi="Arial" w:cs="Arial"/>
          <w:color w:val="000000" w:themeColor="text1"/>
        </w:rPr>
      </w:pPr>
      <w:r w:rsidRPr="00A725E3">
        <w:rPr>
          <w:rFonts w:ascii="Arial" w:eastAsia="Arial" w:hAnsi="Arial" w:cs="Arial"/>
          <w:color w:val="000000" w:themeColor="text1"/>
        </w:rPr>
        <w:t xml:space="preserve">It is possible that the trends relating to sexuality and gender identity </w:t>
      </w:r>
      <w:r w:rsidR="003A0572" w:rsidRPr="00A725E3">
        <w:rPr>
          <w:rFonts w:ascii="Arial" w:eastAsia="Arial" w:hAnsi="Arial" w:cs="Arial"/>
          <w:color w:val="000000" w:themeColor="text1"/>
        </w:rPr>
        <w:t>by age indicate generational differences</w:t>
      </w:r>
      <w:r w:rsidR="00B52C50" w:rsidRPr="00A725E3">
        <w:rPr>
          <w:rFonts w:ascii="Arial" w:eastAsia="Arial" w:hAnsi="Arial" w:cs="Arial"/>
          <w:color w:val="000000" w:themeColor="text1"/>
        </w:rPr>
        <w:t xml:space="preserve"> </w:t>
      </w:r>
      <w:r w:rsidR="00A725E3">
        <w:rPr>
          <w:rFonts w:ascii="Arial" w:eastAsia="Arial" w:hAnsi="Arial" w:cs="Arial"/>
          <w:color w:val="000000" w:themeColor="text1"/>
        </w:rPr>
        <w:t>i</w:t>
      </w:r>
      <w:r w:rsidR="00B52C50" w:rsidRPr="00A725E3">
        <w:rPr>
          <w:rFonts w:ascii="Arial" w:eastAsia="Arial" w:hAnsi="Arial" w:cs="Arial"/>
          <w:color w:val="000000" w:themeColor="text1"/>
        </w:rPr>
        <w:t xml:space="preserve">n how people identify. Language has changed </w:t>
      </w:r>
      <w:r w:rsidR="00C829FB">
        <w:rPr>
          <w:rFonts w:ascii="Arial" w:eastAsia="Arial" w:hAnsi="Arial" w:cs="Arial"/>
          <w:color w:val="000000" w:themeColor="text1"/>
        </w:rPr>
        <w:t xml:space="preserve">significantly and rapidly for this community, and </w:t>
      </w:r>
      <w:r w:rsidR="00B52C50" w:rsidRPr="00A725E3">
        <w:rPr>
          <w:rFonts w:ascii="Arial" w:eastAsia="Arial" w:hAnsi="Arial" w:cs="Arial"/>
          <w:color w:val="000000" w:themeColor="text1"/>
        </w:rPr>
        <w:t>older generation</w:t>
      </w:r>
      <w:r w:rsidR="009C4759" w:rsidRPr="00A725E3">
        <w:rPr>
          <w:rFonts w:ascii="Arial" w:eastAsia="Arial" w:hAnsi="Arial" w:cs="Arial"/>
          <w:color w:val="000000" w:themeColor="text1"/>
        </w:rPr>
        <w:t>s</w:t>
      </w:r>
      <w:r w:rsidR="00B52C50" w:rsidRPr="00A725E3">
        <w:rPr>
          <w:rFonts w:ascii="Arial" w:eastAsia="Arial" w:hAnsi="Arial" w:cs="Arial"/>
          <w:color w:val="000000" w:themeColor="text1"/>
        </w:rPr>
        <w:t xml:space="preserve"> may not use the same language to describe their identity as younger LGBTQ+ people. </w:t>
      </w:r>
    </w:p>
    <w:p w14:paraId="37F26FEC" w14:textId="33DA0231" w:rsidR="387CC4D1" w:rsidRDefault="387CC4D1" w:rsidP="387CC4D1">
      <w:pPr>
        <w:rPr>
          <w:rFonts w:ascii="Arial" w:eastAsia="Arial" w:hAnsi="Arial" w:cs="Arial"/>
          <w:color w:val="000000" w:themeColor="text1"/>
        </w:rPr>
      </w:pPr>
    </w:p>
    <w:p w14:paraId="009205E0" w14:textId="77777777" w:rsidR="00037551" w:rsidRDefault="00037551">
      <w:pPr>
        <w:spacing w:after="160" w:line="259" w:lineRule="auto"/>
        <w:rPr>
          <w:rFonts w:ascii="Arial" w:eastAsia="Arial" w:hAnsi="Arial" w:cs="Arial"/>
          <w:b/>
          <w:bCs/>
          <w:color w:val="000000" w:themeColor="text1"/>
        </w:rPr>
      </w:pPr>
      <w:r>
        <w:rPr>
          <w:rFonts w:ascii="Arial" w:eastAsia="Arial" w:hAnsi="Arial" w:cs="Arial"/>
          <w:b/>
          <w:bCs/>
          <w:color w:val="000000" w:themeColor="text1"/>
        </w:rPr>
        <w:br w:type="page"/>
      </w:r>
    </w:p>
    <w:p w14:paraId="344651AC" w14:textId="61CFEBB2" w:rsidR="003421EE" w:rsidRPr="00C829FB" w:rsidRDefault="000E22D3" w:rsidP="387CC4D1">
      <w:pPr>
        <w:spacing w:after="160" w:line="259" w:lineRule="auto"/>
        <w:rPr>
          <w:rFonts w:ascii="Arial" w:eastAsia="Arial" w:hAnsi="Arial" w:cs="Arial"/>
          <w:b/>
          <w:bCs/>
          <w:color w:val="000000" w:themeColor="text1"/>
        </w:rPr>
      </w:pPr>
      <w:r w:rsidRPr="387CC4D1">
        <w:rPr>
          <w:rFonts w:ascii="Arial" w:eastAsia="Arial" w:hAnsi="Arial" w:cs="Arial"/>
          <w:b/>
          <w:bCs/>
          <w:color w:val="000000" w:themeColor="text1"/>
        </w:rPr>
        <w:lastRenderedPageBreak/>
        <w:t xml:space="preserve">Years </w:t>
      </w:r>
      <w:r w:rsidR="00EF63AE" w:rsidRPr="387CC4D1">
        <w:rPr>
          <w:rFonts w:ascii="Arial" w:eastAsia="Arial" w:hAnsi="Arial" w:cs="Arial"/>
          <w:b/>
          <w:bCs/>
          <w:color w:val="000000" w:themeColor="text1"/>
        </w:rPr>
        <w:t xml:space="preserve">earning as a </w:t>
      </w:r>
      <w:proofErr w:type="gramStart"/>
      <w:r w:rsidR="00EF63AE" w:rsidRPr="387CC4D1">
        <w:rPr>
          <w:rFonts w:ascii="Arial" w:eastAsia="Arial" w:hAnsi="Arial" w:cs="Arial"/>
          <w:b/>
          <w:bCs/>
          <w:color w:val="000000" w:themeColor="text1"/>
        </w:rPr>
        <w:t>musician</w:t>
      </w:r>
      <w:proofErr w:type="gramEnd"/>
    </w:p>
    <w:p w14:paraId="1E47BFC3" w14:textId="56956B6A"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1</w:t>
      </w:r>
      <w:r w:rsidR="00CF367E" w:rsidRPr="00CF367E">
        <w:rPr>
          <w:rFonts w:ascii="Arial" w:eastAsia="Arial" w:hAnsi="Arial" w:cs="Arial"/>
          <w:color w:val="000000" w:themeColor="text1"/>
        </w:rPr>
        <w:t>% of LGBTQ+ respondents don’t</w:t>
      </w:r>
      <w:r w:rsidRPr="00CF367E">
        <w:rPr>
          <w:rFonts w:ascii="Arial" w:eastAsia="Arial" w:hAnsi="Arial" w:cs="Arial"/>
          <w:color w:val="000000" w:themeColor="text1"/>
        </w:rPr>
        <w:t xml:space="preserve"> know</w:t>
      </w:r>
      <w:r w:rsidR="00CF367E" w:rsidRPr="00CF367E">
        <w:rPr>
          <w:rFonts w:ascii="Arial" w:eastAsia="Arial" w:hAnsi="Arial" w:cs="Arial"/>
          <w:color w:val="000000" w:themeColor="text1"/>
        </w:rPr>
        <w:t xml:space="preserve"> how long they have been working as a musician </w:t>
      </w:r>
      <w:proofErr w:type="gramStart"/>
      <w:r w:rsidR="00CF367E" w:rsidRPr="00CF367E">
        <w:rPr>
          <w:rFonts w:ascii="Arial" w:eastAsia="Arial" w:hAnsi="Arial" w:cs="Arial"/>
          <w:color w:val="000000" w:themeColor="text1"/>
        </w:rPr>
        <w:t>for;</w:t>
      </w:r>
      <w:proofErr w:type="gramEnd"/>
    </w:p>
    <w:p w14:paraId="41946904" w14:textId="6FF8B7B6"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5%</w:t>
      </w:r>
      <w:r w:rsidR="00CF367E" w:rsidRPr="00CF367E">
        <w:rPr>
          <w:rFonts w:ascii="Arial" w:eastAsia="Arial" w:hAnsi="Arial" w:cs="Arial"/>
          <w:color w:val="000000" w:themeColor="text1"/>
        </w:rPr>
        <w:t xml:space="preserve"> of LGBTQ+ respondents </w:t>
      </w:r>
      <w:r w:rsidRPr="00CF367E">
        <w:rPr>
          <w:rFonts w:ascii="Arial" w:eastAsia="Arial" w:hAnsi="Arial" w:cs="Arial"/>
          <w:color w:val="000000" w:themeColor="text1"/>
        </w:rPr>
        <w:t xml:space="preserve">haven't worked as a musician </w:t>
      </w:r>
      <w:proofErr w:type="gramStart"/>
      <w:r w:rsidRPr="00CF367E">
        <w:rPr>
          <w:rFonts w:ascii="Arial" w:eastAsia="Arial" w:hAnsi="Arial" w:cs="Arial"/>
          <w:color w:val="000000" w:themeColor="text1"/>
        </w:rPr>
        <w:t>yet</w:t>
      </w:r>
      <w:r w:rsidR="00CF367E" w:rsidRPr="00CF367E">
        <w:rPr>
          <w:rFonts w:ascii="Arial" w:eastAsia="Arial" w:hAnsi="Arial" w:cs="Arial"/>
          <w:color w:val="000000" w:themeColor="text1"/>
        </w:rPr>
        <w:t>;</w:t>
      </w:r>
      <w:proofErr w:type="gramEnd"/>
    </w:p>
    <w:p w14:paraId="758D9BBC" w14:textId="33ACC0F2"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7%</w:t>
      </w:r>
      <w:r w:rsidR="00CF367E" w:rsidRPr="00CF367E">
        <w:rPr>
          <w:rFonts w:ascii="Arial" w:eastAsia="Arial" w:hAnsi="Arial" w:cs="Arial"/>
          <w:color w:val="000000" w:themeColor="text1"/>
        </w:rPr>
        <w:t xml:space="preserve"> of LGBTQ+ respondents have been a working musician for</w:t>
      </w:r>
      <w:r w:rsidRPr="00CF367E">
        <w:rPr>
          <w:rFonts w:ascii="Arial" w:eastAsia="Arial" w:hAnsi="Arial" w:cs="Arial"/>
          <w:color w:val="000000" w:themeColor="text1"/>
        </w:rPr>
        <w:t xml:space="preserve"> </w:t>
      </w:r>
      <w:r w:rsidR="00CF367E" w:rsidRPr="00CF367E">
        <w:rPr>
          <w:rFonts w:ascii="Arial" w:eastAsia="Arial" w:hAnsi="Arial" w:cs="Arial"/>
          <w:color w:val="000000" w:themeColor="text1"/>
        </w:rPr>
        <w:t>l</w:t>
      </w:r>
      <w:r w:rsidRPr="00CF367E">
        <w:rPr>
          <w:rFonts w:ascii="Arial" w:eastAsia="Arial" w:hAnsi="Arial" w:cs="Arial"/>
          <w:color w:val="000000" w:themeColor="text1"/>
        </w:rPr>
        <w:t xml:space="preserve">ess than 1 </w:t>
      </w:r>
      <w:proofErr w:type="gramStart"/>
      <w:r w:rsidRPr="00CF367E">
        <w:rPr>
          <w:rFonts w:ascii="Arial" w:eastAsia="Arial" w:hAnsi="Arial" w:cs="Arial"/>
          <w:color w:val="000000" w:themeColor="text1"/>
        </w:rPr>
        <w:t>year</w:t>
      </w:r>
      <w:r w:rsidR="00CF367E" w:rsidRPr="00CF367E">
        <w:rPr>
          <w:rFonts w:ascii="Arial" w:eastAsia="Arial" w:hAnsi="Arial" w:cs="Arial"/>
          <w:color w:val="000000" w:themeColor="text1"/>
        </w:rPr>
        <w:t>;</w:t>
      </w:r>
      <w:proofErr w:type="gramEnd"/>
    </w:p>
    <w:p w14:paraId="549C80F8" w14:textId="77AD8610"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24%</w:t>
      </w:r>
      <w:r w:rsidR="00CF367E" w:rsidRPr="00CF367E">
        <w:rPr>
          <w:rFonts w:ascii="Arial" w:eastAsia="Arial" w:hAnsi="Arial" w:cs="Arial"/>
          <w:color w:val="000000" w:themeColor="text1"/>
        </w:rPr>
        <w:t xml:space="preserve"> of LGBTQ+ respondents have been a working musician for</w:t>
      </w:r>
      <w:r w:rsidRPr="00CF367E">
        <w:rPr>
          <w:rFonts w:ascii="Arial" w:eastAsia="Arial" w:hAnsi="Arial" w:cs="Arial"/>
          <w:color w:val="000000" w:themeColor="text1"/>
        </w:rPr>
        <w:t xml:space="preserve"> </w:t>
      </w:r>
      <w:r w:rsidR="00CF367E" w:rsidRPr="00CF367E">
        <w:rPr>
          <w:rFonts w:ascii="Arial" w:eastAsia="Arial" w:hAnsi="Arial" w:cs="Arial"/>
          <w:color w:val="000000" w:themeColor="text1"/>
        </w:rPr>
        <w:t xml:space="preserve">1-5 </w:t>
      </w:r>
      <w:proofErr w:type="gramStart"/>
      <w:r w:rsidR="00CF367E" w:rsidRPr="00CF367E">
        <w:rPr>
          <w:rFonts w:ascii="Arial" w:eastAsia="Arial" w:hAnsi="Arial" w:cs="Arial"/>
          <w:color w:val="000000" w:themeColor="text1"/>
        </w:rPr>
        <w:t>years;</w:t>
      </w:r>
      <w:proofErr w:type="gramEnd"/>
    </w:p>
    <w:p w14:paraId="130C85BC" w14:textId="00AFC0A1"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20%</w:t>
      </w:r>
      <w:r w:rsidR="00CF367E" w:rsidRPr="00CF367E">
        <w:rPr>
          <w:rFonts w:ascii="Arial" w:eastAsia="Arial" w:hAnsi="Arial" w:cs="Arial"/>
          <w:color w:val="000000" w:themeColor="text1"/>
        </w:rPr>
        <w:t xml:space="preserve"> of LGBTQ+ respondents have been a working musician for</w:t>
      </w:r>
      <w:r w:rsidRPr="00CF367E">
        <w:rPr>
          <w:rFonts w:ascii="Arial" w:eastAsia="Arial" w:hAnsi="Arial" w:cs="Arial"/>
          <w:color w:val="000000" w:themeColor="text1"/>
        </w:rPr>
        <w:t xml:space="preserve"> </w:t>
      </w:r>
      <w:r w:rsidR="00CF367E" w:rsidRPr="00CF367E">
        <w:rPr>
          <w:rFonts w:ascii="Arial" w:eastAsia="Arial" w:hAnsi="Arial" w:cs="Arial"/>
          <w:color w:val="000000" w:themeColor="text1"/>
        </w:rPr>
        <w:t xml:space="preserve">5-10 </w:t>
      </w:r>
      <w:proofErr w:type="gramStart"/>
      <w:r w:rsidR="00CF367E" w:rsidRPr="00CF367E">
        <w:rPr>
          <w:rFonts w:ascii="Arial" w:eastAsia="Arial" w:hAnsi="Arial" w:cs="Arial"/>
          <w:color w:val="000000" w:themeColor="text1"/>
        </w:rPr>
        <w:t>years;</w:t>
      </w:r>
      <w:proofErr w:type="gramEnd"/>
    </w:p>
    <w:p w14:paraId="62733664" w14:textId="6A5B706C"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21%</w:t>
      </w:r>
      <w:r w:rsidR="00CF367E" w:rsidRPr="00CF367E">
        <w:rPr>
          <w:rFonts w:ascii="Arial" w:eastAsia="Arial" w:hAnsi="Arial" w:cs="Arial"/>
          <w:color w:val="000000" w:themeColor="text1"/>
        </w:rPr>
        <w:t xml:space="preserve"> of LGBTQ+ respondents have been a working musician for</w:t>
      </w:r>
      <w:r w:rsidRPr="00CF367E">
        <w:rPr>
          <w:rFonts w:ascii="Arial" w:eastAsia="Arial" w:hAnsi="Arial" w:cs="Arial"/>
          <w:color w:val="000000" w:themeColor="text1"/>
        </w:rPr>
        <w:t xml:space="preserve"> </w:t>
      </w:r>
      <w:r w:rsidR="00CF367E" w:rsidRPr="00CF367E">
        <w:rPr>
          <w:rFonts w:ascii="Arial" w:eastAsia="Arial" w:hAnsi="Arial" w:cs="Arial"/>
          <w:color w:val="000000" w:themeColor="text1"/>
        </w:rPr>
        <w:t xml:space="preserve">10-20 </w:t>
      </w:r>
      <w:proofErr w:type="gramStart"/>
      <w:r w:rsidR="00CF367E" w:rsidRPr="00CF367E">
        <w:rPr>
          <w:rFonts w:ascii="Arial" w:eastAsia="Arial" w:hAnsi="Arial" w:cs="Arial"/>
          <w:color w:val="000000" w:themeColor="text1"/>
        </w:rPr>
        <w:t>years;</w:t>
      </w:r>
      <w:proofErr w:type="gramEnd"/>
    </w:p>
    <w:p w14:paraId="78FA83E6" w14:textId="6503A9E9"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12%</w:t>
      </w:r>
      <w:r w:rsidR="00CF367E" w:rsidRPr="00CF367E">
        <w:rPr>
          <w:rFonts w:ascii="Arial" w:eastAsia="Arial" w:hAnsi="Arial" w:cs="Arial"/>
          <w:color w:val="000000" w:themeColor="text1"/>
        </w:rPr>
        <w:t xml:space="preserve"> of LGBTQ+ respondents have been a working musician for</w:t>
      </w:r>
      <w:r w:rsidRPr="00CF367E">
        <w:rPr>
          <w:rFonts w:ascii="Arial" w:eastAsia="Arial" w:hAnsi="Arial" w:cs="Arial"/>
          <w:color w:val="000000" w:themeColor="text1"/>
        </w:rPr>
        <w:t xml:space="preserve"> </w:t>
      </w:r>
      <w:r w:rsidR="00CF367E" w:rsidRPr="00CF367E">
        <w:rPr>
          <w:rFonts w:ascii="Arial" w:eastAsia="Arial" w:hAnsi="Arial" w:cs="Arial"/>
          <w:color w:val="000000" w:themeColor="text1"/>
        </w:rPr>
        <w:t xml:space="preserve">20-30 </w:t>
      </w:r>
      <w:proofErr w:type="gramStart"/>
      <w:r w:rsidR="00CF367E" w:rsidRPr="00CF367E">
        <w:rPr>
          <w:rFonts w:ascii="Arial" w:eastAsia="Arial" w:hAnsi="Arial" w:cs="Arial"/>
          <w:color w:val="000000" w:themeColor="text1"/>
        </w:rPr>
        <w:t>years;</w:t>
      </w:r>
      <w:proofErr w:type="gramEnd"/>
    </w:p>
    <w:p w14:paraId="3DA30C23" w14:textId="6ED0355D"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10%</w:t>
      </w:r>
      <w:r w:rsidR="00CF367E" w:rsidRPr="00CF367E">
        <w:rPr>
          <w:rFonts w:ascii="Arial" w:eastAsia="Arial" w:hAnsi="Arial" w:cs="Arial"/>
          <w:color w:val="000000" w:themeColor="text1"/>
        </w:rPr>
        <w:t xml:space="preserve"> of LGBTQ+ respondents have been a working musician for</w:t>
      </w:r>
      <w:r w:rsidRPr="00CF367E">
        <w:rPr>
          <w:rFonts w:ascii="Arial" w:eastAsia="Arial" w:hAnsi="Arial" w:cs="Arial"/>
          <w:color w:val="000000" w:themeColor="text1"/>
        </w:rPr>
        <w:t xml:space="preserve"> </w:t>
      </w:r>
      <w:r w:rsidR="00CF367E" w:rsidRPr="00CF367E">
        <w:rPr>
          <w:rFonts w:ascii="Arial" w:eastAsia="Arial" w:hAnsi="Arial" w:cs="Arial"/>
          <w:color w:val="000000" w:themeColor="text1"/>
        </w:rPr>
        <w:t>m</w:t>
      </w:r>
      <w:r w:rsidRPr="00CF367E">
        <w:rPr>
          <w:rFonts w:ascii="Arial" w:eastAsia="Arial" w:hAnsi="Arial" w:cs="Arial"/>
          <w:color w:val="000000" w:themeColor="text1"/>
        </w:rPr>
        <w:t xml:space="preserve">ore than 30 </w:t>
      </w:r>
      <w:proofErr w:type="gramStart"/>
      <w:r w:rsidRPr="00CF367E">
        <w:rPr>
          <w:rFonts w:ascii="Arial" w:eastAsia="Arial" w:hAnsi="Arial" w:cs="Arial"/>
          <w:color w:val="000000" w:themeColor="text1"/>
        </w:rPr>
        <w:t>years</w:t>
      </w:r>
      <w:r w:rsidR="00CF367E" w:rsidRPr="00CF367E">
        <w:rPr>
          <w:rFonts w:ascii="Arial" w:eastAsia="Arial" w:hAnsi="Arial" w:cs="Arial"/>
          <w:color w:val="000000" w:themeColor="text1"/>
        </w:rPr>
        <w:t>;</w:t>
      </w:r>
      <w:proofErr w:type="gramEnd"/>
    </w:p>
    <w:p w14:paraId="33155EAD" w14:textId="41D708A4" w:rsidR="00C829FB" w:rsidRPr="00CF367E" w:rsidRDefault="00C829FB" w:rsidP="00C829FB">
      <w:pPr>
        <w:rPr>
          <w:rFonts w:ascii="Arial" w:eastAsia="Arial" w:hAnsi="Arial" w:cs="Arial"/>
          <w:color w:val="000000" w:themeColor="text1"/>
        </w:rPr>
      </w:pPr>
      <w:r w:rsidRPr="00CF367E">
        <w:rPr>
          <w:rFonts w:ascii="Arial" w:eastAsia="Arial" w:hAnsi="Arial" w:cs="Arial"/>
          <w:color w:val="000000" w:themeColor="text1"/>
        </w:rPr>
        <w:t>1%</w:t>
      </w:r>
      <w:r w:rsidR="00CF367E" w:rsidRPr="00CF367E">
        <w:rPr>
          <w:rFonts w:ascii="Arial" w:eastAsia="Arial" w:hAnsi="Arial" w:cs="Arial"/>
          <w:color w:val="000000" w:themeColor="text1"/>
        </w:rPr>
        <w:t xml:space="preserve"> of LGBTQ+ respondents provided a different response to the question.</w:t>
      </w:r>
      <w:r w:rsidRPr="00CF367E">
        <w:rPr>
          <w:rFonts w:ascii="Arial" w:eastAsia="Arial" w:hAnsi="Arial" w:cs="Arial"/>
          <w:color w:val="000000" w:themeColor="text1"/>
        </w:rPr>
        <w:t xml:space="preserve"> </w:t>
      </w:r>
    </w:p>
    <w:p w14:paraId="0A79923C" w14:textId="77777777" w:rsidR="00E044F4" w:rsidRDefault="00E044F4" w:rsidP="009E36C1">
      <w:pPr>
        <w:rPr>
          <w:rFonts w:ascii="Arial" w:eastAsia="Arial" w:hAnsi="Arial" w:cs="Arial"/>
          <w:color w:val="000000" w:themeColor="text1"/>
        </w:rPr>
      </w:pPr>
    </w:p>
    <w:p w14:paraId="06B90087" w14:textId="7EEB6F00" w:rsidR="009E36C1" w:rsidRDefault="009E36C1" w:rsidP="009E36C1">
      <w:pPr>
        <w:rPr>
          <w:rFonts w:ascii="Arial" w:eastAsia="Arial" w:hAnsi="Arial" w:cs="Arial"/>
          <w:color w:val="000000" w:themeColor="text1"/>
        </w:rPr>
      </w:pPr>
      <w:r w:rsidRPr="387CC4D1">
        <w:rPr>
          <w:rFonts w:ascii="Arial" w:eastAsia="Arial" w:hAnsi="Arial" w:cs="Arial"/>
          <w:color w:val="000000" w:themeColor="text1"/>
        </w:rPr>
        <w:t>The younger age of the LGBT</w:t>
      </w:r>
      <w:r w:rsidR="00946CFA" w:rsidRPr="387CC4D1">
        <w:rPr>
          <w:rFonts w:ascii="Arial" w:eastAsia="Arial" w:hAnsi="Arial" w:cs="Arial"/>
          <w:color w:val="000000" w:themeColor="text1"/>
        </w:rPr>
        <w:t>Q+</w:t>
      </w:r>
      <w:r w:rsidRPr="387CC4D1">
        <w:rPr>
          <w:rFonts w:ascii="Arial" w:eastAsia="Arial" w:hAnsi="Arial" w:cs="Arial"/>
          <w:color w:val="000000" w:themeColor="text1"/>
        </w:rPr>
        <w:t xml:space="preserve"> sample is reflected here, with 22% working for over 20 years compared to 43% in the overall sample. A higher proportion of LGBT</w:t>
      </w:r>
      <w:r w:rsidR="00946CFA" w:rsidRPr="387CC4D1">
        <w:rPr>
          <w:rFonts w:ascii="Arial" w:eastAsia="Arial" w:hAnsi="Arial" w:cs="Arial"/>
          <w:color w:val="000000" w:themeColor="text1"/>
        </w:rPr>
        <w:t>Q</w:t>
      </w:r>
      <w:r w:rsidRPr="387CC4D1">
        <w:rPr>
          <w:rFonts w:ascii="Arial" w:eastAsia="Arial" w:hAnsi="Arial" w:cs="Arial"/>
          <w:color w:val="000000" w:themeColor="text1"/>
        </w:rPr>
        <w:t>+ musicians are in their first 5 years</w:t>
      </w:r>
      <w:r w:rsidR="00152927" w:rsidRPr="387CC4D1">
        <w:rPr>
          <w:rFonts w:ascii="Arial" w:eastAsia="Arial" w:hAnsi="Arial" w:cs="Arial"/>
          <w:color w:val="000000" w:themeColor="text1"/>
        </w:rPr>
        <w:t xml:space="preserve"> of their careers</w:t>
      </w:r>
      <w:r w:rsidRPr="387CC4D1">
        <w:rPr>
          <w:rFonts w:ascii="Arial" w:eastAsia="Arial" w:hAnsi="Arial" w:cs="Arial"/>
          <w:color w:val="000000" w:themeColor="text1"/>
        </w:rPr>
        <w:t xml:space="preserve"> (31%) compared to the overall Census sample (20%).  </w:t>
      </w:r>
    </w:p>
    <w:p w14:paraId="72F1E111" w14:textId="77777777" w:rsidR="0032218C" w:rsidRDefault="0032218C" w:rsidP="000E22D3">
      <w:pPr>
        <w:rPr>
          <w:rFonts w:ascii="Arial" w:eastAsia="Arial" w:hAnsi="Arial" w:cs="Arial"/>
          <w:color w:val="000000" w:themeColor="text1"/>
        </w:rPr>
      </w:pPr>
    </w:p>
    <w:p w14:paraId="4DC1A322" w14:textId="21ADBFC7" w:rsidR="00263B8D" w:rsidRDefault="000E22D3" w:rsidP="000E22D3">
      <w:pPr>
        <w:rPr>
          <w:rFonts w:ascii="Arial" w:eastAsia="Arial" w:hAnsi="Arial" w:cs="Arial"/>
          <w:b/>
          <w:color w:val="000000" w:themeColor="text1"/>
        </w:rPr>
      </w:pPr>
      <w:r w:rsidRPr="387CC4D1">
        <w:rPr>
          <w:rFonts w:ascii="Arial" w:eastAsia="Arial" w:hAnsi="Arial" w:cs="Arial"/>
          <w:b/>
          <w:bCs/>
          <w:color w:val="000000" w:themeColor="text1"/>
        </w:rPr>
        <w:t>Disability</w:t>
      </w:r>
    </w:p>
    <w:p w14:paraId="38D96259" w14:textId="24A761E3" w:rsidR="387CC4D1" w:rsidRDefault="387CC4D1" w:rsidP="387CC4D1">
      <w:pPr>
        <w:rPr>
          <w:rStyle w:val="A6"/>
          <w:rFonts w:ascii="Arial" w:hAnsi="Arial" w:cs="Arial"/>
          <w:sz w:val="22"/>
          <w:szCs w:val="22"/>
        </w:rPr>
      </w:pPr>
    </w:p>
    <w:p w14:paraId="11FC6AF4" w14:textId="717345D4" w:rsidR="009834C0" w:rsidRDefault="00362F63" w:rsidP="387CC4D1">
      <w:pPr>
        <w:rPr>
          <w:rStyle w:val="CommentReference"/>
          <w:rFonts w:ascii="Arial" w:hAnsi="Arial" w:cs="Arial"/>
          <w:sz w:val="22"/>
          <w:szCs w:val="22"/>
        </w:rPr>
      </w:pPr>
      <w:r w:rsidRPr="387CC4D1">
        <w:rPr>
          <w:rStyle w:val="A6"/>
          <w:rFonts w:ascii="Arial" w:hAnsi="Arial" w:cs="Arial"/>
          <w:sz w:val="22"/>
          <w:szCs w:val="22"/>
        </w:rPr>
        <w:t>We asked respondents to report any long-standing impairments and conditions, meaning those which have lasted or are expected to last for more than 12 months</w:t>
      </w:r>
      <w:r w:rsidR="00CF367E">
        <w:rPr>
          <w:rStyle w:val="EndnoteReference"/>
          <w:rFonts w:ascii="Arial" w:hAnsi="Arial" w:cs="Arial"/>
          <w:color w:val="000000"/>
        </w:rPr>
        <w:endnoteReference w:id="5"/>
      </w:r>
      <w:r w:rsidRPr="387CC4D1">
        <w:rPr>
          <w:rStyle w:val="A6"/>
          <w:rFonts w:ascii="Arial" w:hAnsi="Arial" w:cs="Arial"/>
          <w:sz w:val="22"/>
          <w:szCs w:val="22"/>
        </w:rPr>
        <w:t>.</w:t>
      </w:r>
      <w:r w:rsidRPr="387CC4D1">
        <w:rPr>
          <w:rStyle w:val="CommentReference"/>
          <w:rFonts w:ascii="Arial" w:hAnsi="Arial" w:cs="Arial"/>
          <w:sz w:val="22"/>
          <w:szCs w:val="22"/>
        </w:rPr>
        <w:t xml:space="preserve"> </w:t>
      </w:r>
    </w:p>
    <w:p w14:paraId="45851E79" w14:textId="77777777" w:rsidR="006F6FE3" w:rsidRDefault="006F6FE3" w:rsidP="387CC4D1">
      <w:pPr>
        <w:rPr>
          <w:rStyle w:val="A6"/>
          <w:rFonts w:ascii="Arial" w:hAnsi="Arial" w:cs="Arial"/>
          <w:sz w:val="22"/>
          <w:szCs w:val="22"/>
        </w:rPr>
      </w:pPr>
    </w:p>
    <w:p w14:paraId="495D331C" w14:textId="52A3E0F7" w:rsidR="006F6FE3" w:rsidRDefault="006F6FE3" w:rsidP="006F6FE3">
      <w:pPr>
        <w:rPr>
          <w:rFonts w:ascii="Arial" w:eastAsia="Arial" w:hAnsi="Arial" w:cs="Arial"/>
          <w:color w:val="000000" w:themeColor="text1"/>
        </w:rPr>
      </w:pPr>
      <w:r w:rsidRPr="387CC4D1">
        <w:rPr>
          <w:rFonts w:ascii="Arial" w:eastAsia="Arial" w:hAnsi="Arial" w:cs="Arial"/>
          <w:color w:val="000000" w:themeColor="text1"/>
        </w:rPr>
        <w:t xml:space="preserve">There are much higher rates of mental health conditions and neurodiverse conditions compared to the overall Census sample (18% and 9% respectively). </w:t>
      </w:r>
      <w:r w:rsidR="00902BAF">
        <w:rPr>
          <w:rFonts w:ascii="Arial" w:eastAsia="Arial" w:hAnsi="Arial" w:cs="Arial"/>
          <w:color w:val="000000" w:themeColor="text1"/>
        </w:rPr>
        <w:t>This correlates with existing research that LGBTQ+</w:t>
      </w:r>
      <w:r w:rsidR="00902BAF">
        <w:rPr>
          <w:rStyle w:val="EndnoteReference"/>
          <w:rFonts w:ascii="Arial" w:eastAsia="Arial" w:hAnsi="Arial" w:cs="Arial"/>
          <w:color w:val="000000" w:themeColor="text1"/>
        </w:rPr>
        <w:endnoteReference w:id="6"/>
      </w:r>
      <w:r w:rsidR="00902BAF">
        <w:rPr>
          <w:rFonts w:ascii="Arial" w:eastAsia="Arial" w:hAnsi="Arial" w:cs="Arial"/>
          <w:color w:val="000000" w:themeColor="text1"/>
        </w:rPr>
        <w:t xml:space="preserve"> people are at a higher risk of experiencing poor mental health. There is also existing evidence which suggests that neurodiverse</w:t>
      </w:r>
      <w:r w:rsidR="00902BAF">
        <w:rPr>
          <w:rStyle w:val="EndnoteReference"/>
          <w:rFonts w:ascii="Arial" w:eastAsia="Arial" w:hAnsi="Arial" w:cs="Arial"/>
          <w:color w:val="000000" w:themeColor="text1"/>
        </w:rPr>
        <w:endnoteReference w:id="7"/>
      </w:r>
      <w:r w:rsidR="00902BAF">
        <w:rPr>
          <w:rFonts w:ascii="Arial" w:eastAsia="Arial" w:hAnsi="Arial" w:cs="Arial"/>
          <w:color w:val="000000" w:themeColor="text1"/>
        </w:rPr>
        <w:t xml:space="preserve"> people are more likely to be LGBTQ+.</w:t>
      </w:r>
    </w:p>
    <w:p w14:paraId="5016813A" w14:textId="77777777" w:rsidR="006F6FE3" w:rsidRPr="387CC4D1" w:rsidRDefault="006F6FE3" w:rsidP="006F6FE3">
      <w:pPr>
        <w:rPr>
          <w:rFonts w:ascii="Arial" w:eastAsia="Arial" w:hAnsi="Arial" w:cs="Arial"/>
          <w:color w:val="000000" w:themeColor="text1"/>
        </w:rPr>
      </w:pPr>
    </w:p>
    <w:p w14:paraId="177E8899" w14:textId="77777777" w:rsidR="006F6FE3" w:rsidRPr="0006765D" w:rsidRDefault="006F6FE3" w:rsidP="006F6FE3">
      <w:pPr>
        <w:rPr>
          <w:rFonts w:ascii="Arial" w:eastAsia="Arial" w:hAnsi="Arial" w:cs="Arial"/>
          <w:color w:val="000000" w:themeColor="text1"/>
        </w:rPr>
      </w:pPr>
      <w:r w:rsidRPr="387CC4D1">
        <w:rPr>
          <w:rFonts w:ascii="Arial" w:eastAsia="Arial" w:hAnsi="Arial" w:cs="Arial"/>
          <w:color w:val="000000" w:themeColor="text1"/>
        </w:rPr>
        <w:t>This could be linked to the overall lower age profile of the LGBTQ+ sample as greater awareness and testing/diagnosis routes for neurodivergence are more accessible, and attitudes towards mental health and neurodiversity are better than in previous decades.</w:t>
      </w:r>
    </w:p>
    <w:p w14:paraId="20748348" w14:textId="77777777" w:rsidR="00CF367E" w:rsidRDefault="00CF367E" w:rsidP="000E22D3">
      <w:pPr>
        <w:rPr>
          <w:rFonts w:ascii="Arial" w:eastAsia="Arial" w:hAnsi="Arial" w:cs="Arial"/>
          <w:bCs/>
          <w:i/>
          <w:color w:val="000000" w:themeColor="text1"/>
          <w:highlight w:val="yellow"/>
        </w:rPr>
      </w:pPr>
    </w:p>
    <w:p w14:paraId="4E630BB9" w14:textId="0EAA9B7A" w:rsidR="0006765D" w:rsidRPr="00037551" w:rsidRDefault="00CF367E" w:rsidP="000E22D3">
      <w:pPr>
        <w:rPr>
          <w:rFonts w:ascii="Arial" w:eastAsia="Arial" w:hAnsi="Arial" w:cs="Arial"/>
          <w:bCs/>
          <w:color w:val="000000" w:themeColor="text1"/>
        </w:rPr>
      </w:pPr>
      <w:r w:rsidRPr="00037551">
        <w:rPr>
          <w:rFonts w:ascii="Arial" w:eastAsia="Arial" w:hAnsi="Arial" w:cs="Arial"/>
          <w:bCs/>
          <w:iCs/>
          <w:color w:val="000000" w:themeColor="text1"/>
        </w:rPr>
        <w:t>11%</w:t>
      </w:r>
      <w:r w:rsidRPr="00037551">
        <w:rPr>
          <w:rFonts w:ascii="Arial" w:eastAsia="Arial" w:hAnsi="Arial" w:cs="Arial"/>
          <w:bCs/>
          <w:i/>
          <w:color w:val="000000" w:themeColor="text1"/>
        </w:rPr>
        <w:t xml:space="preserve"> </w:t>
      </w:r>
      <w:r w:rsidRPr="00037551">
        <w:rPr>
          <w:rFonts w:ascii="Arial" w:eastAsia="Arial" w:hAnsi="Arial" w:cs="Arial"/>
          <w:bCs/>
          <w:color w:val="000000" w:themeColor="text1"/>
        </w:rPr>
        <w:t>of LGBTQ+ respondents reported a s</w:t>
      </w:r>
      <w:r w:rsidR="0006765D" w:rsidRPr="00037551">
        <w:rPr>
          <w:rFonts w:ascii="Arial" w:eastAsia="Arial" w:hAnsi="Arial" w:cs="Arial"/>
          <w:bCs/>
          <w:color w:val="000000" w:themeColor="text1"/>
        </w:rPr>
        <w:t>ensory</w:t>
      </w:r>
      <w:r w:rsidRPr="00037551">
        <w:rPr>
          <w:rFonts w:ascii="Arial" w:eastAsia="Arial" w:hAnsi="Arial" w:cs="Arial"/>
          <w:bCs/>
          <w:color w:val="000000" w:themeColor="text1"/>
        </w:rPr>
        <w:t xml:space="preserve"> impairment or </w:t>
      </w:r>
      <w:proofErr w:type="gramStart"/>
      <w:r w:rsidRPr="00037551">
        <w:rPr>
          <w:rFonts w:ascii="Arial" w:eastAsia="Arial" w:hAnsi="Arial" w:cs="Arial"/>
          <w:bCs/>
          <w:color w:val="000000" w:themeColor="text1"/>
        </w:rPr>
        <w:t>condition;</w:t>
      </w:r>
      <w:proofErr w:type="gramEnd"/>
    </w:p>
    <w:p w14:paraId="6ECF4D37" w14:textId="421B52D0" w:rsidR="00CF367E" w:rsidRPr="00037551" w:rsidRDefault="00CF367E" w:rsidP="000E22D3">
      <w:pPr>
        <w:rPr>
          <w:rFonts w:ascii="Arial" w:eastAsia="Arial" w:hAnsi="Arial" w:cs="Arial"/>
          <w:bCs/>
          <w:color w:val="000000" w:themeColor="text1"/>
        </w:rPr>
      </w:pPr>
      <w:r w:rsidRPr="00037551">
        <w:rPr>
          <w:rFonts w:ascii="Arial" w:eastAsia="Arial" w:hAnsi="Arial" w:cs="Arial"/>
          <w:bCs/>
          <w:color w:val="000000" w:themeColor="text1"/>
        </w:rPr>
        <w:t xml:space="preserve">21% of LGBTQ+ respondents reported </w:t>
      </w:r>
      <w:r w:rsidR="00F82A6C" w:rsidRPr="00037551">
        <w:rPr>
          <w:rFonts w:ascii="Arial" w:eastAsia="Arial" w:hAnsi="Arial" w:cs="Arial"/>
          <w:bCs/>
          <w:color w:val="000000" w:themeColor="text1"/>
        </w:rPr>
        <w:t xml:space="preserve">Physical </w:t>
      </w:r>
      <w:r w:rsidRPr="00037551">
        <w:rPr>
          <w:rFonts w:ascii="Arial" w:eastAsia="Arial" w:hAnsi="Arial" w:cs="Arial"/>
          <w:bCs/>
          <w:color w:val="000000" w:themeColor="text1"/>
        </w:rPr>
        <w:t xml:space="preserve">impairment or </w:t>
      </w:r>
      <w:proofErr w:type="gramStart"/>
      <w:r w:rsidRPr="00037551">
        <w:rPr>
          <w:rFonts w:ascii="Arial" w:eastAsia="Arial" w:hAnsi="Arial" w:cs="Arial"/>
          <w:bCs/>
          <w:color w:val="000000" w:themeColor="text1"/>
        </w:rPr>
        <w:t>condition;</w:t>
      </w:r>
      <w:proofErr w:type="gramEnd"/>
    </w:p>
    <w:p w14:paraId="237FC2D0" w14:textId="2D44D7F2" w:rsidR="00CF367E" w:rsidRPr="00037551" w:rsidRDefault="00CF367E" w:rsidP="000E22D3">
      <w:pPr>
        <w:rPr>
          <w:rFonts w:ascii="Arial" w:eastAsia="Arial" w:hAnsi="Arial" w:cs="Arial"/>
          <w:bCs/>
          <w:color w:val="000000" w:themeColor="text1"/>
        </w:rPr>
      </w:pPr>
      <w:r w:rsidRPr="00037551">
        <w:rPr>
          <w:rFonts w:ascii="Arial" w:eastAsia="Arial" w:hAnsi="Arial" w:cs="Arial"/>
          <w:bCs/>
          <w:color w:val="000000" w:themeColor="text1"/>
        </w:rPr>
        <w:t xml:space="preserve">36% of LGBTQ+ respondents reported a </w:t>
      </w:r>
      <w:r w:rsidR="00750F12" w:rsidRPr="00037551">
        <w:rPr>
          <w:rFonts w:ascii="Arial" w:eastAsia="Arial" w:hAnsi="Arial" w:cs="Arial"/>
          <w:bCs/>
          <w:color w:val="000000" w:themeColor="text1"/>
        </w:rPr>
        <w:t xml:space="preserve">Mental health </w:t>
      </w:r>
      <w:r w:rsidRPr="00037551">
        <w:rPr>
          <w:rFonts w:ascii="Arial" w:eastAsia="Arial" w:hAnsi="Arial" w:cs="Arial"/>
          <w:bCs/>
          <w:color w:val="000000" w:themeColor="text1"/>
        </w:rPr>
        <w:t xml:space="preserve">impairment or </w:t>
      </w:r>
      <w:proofErr w:type="gramStart"/>
      <w:r w:rsidRPr="00037551">
        <w:rPr>
          <w:rFonts w:ascii="Arial" w:eastAsia="Arial" w:hAnsi="Arial" w:cs="Arial"/>
          <w:bCs/>
          <w:color w:val="000000" w:themeColor="text1"/>
        </w:rPr>
        <w:t>condition;</w:t>
      </w:r>
      <w:proofErr w:type="gramEnd"/>
    </w:p>
    <w:p w14:paraId="7873432A" w14:textId="0A2E9749" w:rsidR="00750F12" w:rsidRPr="00037551" w:rsidRDefault="00CF367E" w:rsidP="000E22D3">
      <w:pPr>
        <w:rPr>
          <w:rFonts w:ascii="Arial" w:eastAsia="Arial" w:hAnsi="Arial" w:cs="Arial"/>
          <w:bCs/>
          <w:color w:val="000000" w:themeColor="text1"/>
        </w:rPr>
      </w:pPr>
      <w:r w:rsidRPr="00037551">
        <w:rPr>
          <w:rFonts w:ascii="Arial" w:eastAsia="Arial" w:hAnsi="Arial" w:cs="Arial"/>
          <w:bCs/>
          <w:color w:val="000000" w:themeColor="text1"/>
        </w:rPr>
        <w:t xml:space="preserve">27% of LGBTQ+ respondents reported a </w:t>
      </w:r>
      <w:r w:rsidR="00750F12" w:rsidRPr="00037551">
        <w:rPr>
          <w:rFonts w:ascii="Arial" w:eastAsia="Arial" w:hAnsi="Arial" w:cs="Arial"/>
          <w:bCs/>
          <w:color w:val="000000" w:themeColor="text1"/>
        </w:rPr>
        <w:t xml:space="preserve">Neurodiverse </w:t>
      </w:r>
      <w:r w:rsidRPr="00037551">
        <w:rPr>
          <w:rFonts w:ascii="Arial" w:eastAsia="Arial" w:hAnsi="Arial" w:cs="Arial"/>
          <w:bCs/>
          <w:color w:val="000000" w:themeColor="text1"/>
        </w:rPr>
        <w:t xml:space="preserve">impairment or </w:t>
      </w:r>
      <w:proofErr w:type="gramStart"/>
      <w:r w:rsidRPr="00037551">
        <w:rPr>
          <w:rFonts w:ascii="Arial" w:eastAsia="Arial" w:hAnsi="Arial" w:cs="Arial"/>
          <w:bCs/>
          <w:color w:val="000000" w:themeColor="text1"/>
        </w:rPr>
        <w:t>condition</w:t>
      </w:r>
      <w:r w:rsidR="006F6FE3" w:rsidRPr="00037551">
        <w:rPr>
          <w:rFonts w:ascii="Arial" w:eastAsia="Arial" w:hAnsi="Arial" w:cs="Arial"/>
          <w:bCs/>
          <w:color w:val="000000" w:themeColor="text1"/>
        </w:rPr>
        <w:t>;</w:t>
      </w:r>
      <w:proofErr w:type="gramEnd"/>
    </w:p>
    <w:p w14:paraId="7359AD4F" w14:textId="620F09AF" w:rsidR="00750F12" w:rsidRPr="00037551" w:rsidRDefault="00CF367E" w:rsidP="000E22D3">
      <w:pPr>
        <w:rPr>
          <w:rFonts w:ascii="Arial" w:eastAsia="Arial" w:hAnsi="Arial" w:cs="Arial"/>
          <w:bCs/>
          <w:color w:val="000000" w:themeColor="text1"/>
        </w:rPr>
      </w:pPr>
      <w:r w:rsidRPr="00037551">
        <w:rPr>
          <w:rFonts w:ascii="Arial" w:eastAsia="Arial" w:hAnsi="Arial" w:cs="Arial"/>
          <w:bCs/>
          <w:color w:val="000000" w:themeColor="text1"/>
        </w:rPr>
        <w:t>16% of LGBTQ+ respondents reported ano</w:t>
      </w:r>
      <w:r w:rsidR="00750F12" w:rsidRPr="00037551">
        <w:rPr>
          <w:rFonts w:ascii="Arial" w:eastAsia="Arial" w:hAnsi="Arial" w:cs="Arial"/>
          <w:bCs/>
          <w:color w:val="000000" w:themeColor="text1"/>
        </w:rPr>
        <w:t>ther</w:t>
      </w:r>
      <w:r w:rsidR="00E26722" w:rsidRPr="00037551">
        <w:rPr>
          <w:rFonts w:ascii="Arial" w:eastAsia="Arial" w:hAnsi="Arial" w:cs="Arial"/>
          <w:bCs/>
          <w:color w:val="000000" w:themeColor="text1"/>
        </w:rPr>
        <w:t xml:space="preserve"> </w:t>
      </w:r>
      <w:r w:rsidRPr="00037551">
        <w:rPr>
          <w:rFonts w:ascii="Arial" w:eastAsia="Arial" w:hAnsi="Arial" w:cs="Arial"/>
          <w:bCs/>
          <w:color w:val="000000" w:themeColor="text1"/>
        </w:rPr>
        <w:t xml:space="preserve">impairment or </w:t>
      </w:r>
      <w:proofErr w:type="gramStart"/>
      <w:r w:rsidRPr="00037551">
        <w:rPr>
          <w:rFonts w:ascii="Arial" w:eastAsia="Arial" w:hAnsi="Arial" w:cs="Arial"/>
          <w:bCs/>
          <w:color w:val="000000" w:themeColor="text1"/>
        </w:rPr>
        <w:t>condition;</w:t>
      </w:r>
      <w:proofErr w:type="gramEnd"/>
    </w:p>
    <w:p w14:paraId="2B9BC931" w14:textId="46A5AF4A" w:rsidR="00750F12" w:rsidRPr="00037551" w:rsidRDefault="00CF367E" w:rsidP="000E22D3">
      <w:pPr>
        <w:rPr>
          <w:rFonts w:ascii="Arial" w:eastAsia="Arial" w:hAnsi="Arial" w:cs="Arial"/>
          <w:bCs/>
          <w:color w:val="000000" w:themeColor="text1"/>
        </w:rPr>
      </w:pPr>
      <w:r w:rsidRPr="00037551">
        <w:rPr>
          <w:rFonts w:ascii="Arial" w:eastAsia="Arial" w:hAnsi="Arial" w:cs="Arial"/>
          <w:bCs/>
          <w:color w:val="000000" w:themeColor="text1"/>
        </w:rPr>
        <w:t xml:space="preserve">37% of LGBTQ+ respondents reported no long-standing impairments or </w:t>
      </w:r>
      <w:proofErr w:type="gramStart"/>
      <w:r w:rsidRPr="00037551">
        <w:rPr>
          <w:rFonts w:ascii="Arial" w:eastAsia="Arial" w:hAnsi="Arial" w:cs="Arial"/>
          <w:bCs/>
          <w:color w:val="000000" w:themeColor="text1"/>
        </w:rPr>
        <w:t>conditions;</w:t>
      </w:r>
      <w:proofErr w:type="gramEnd"/>
    </w:p>
    <w:p w14:paraId="4E22289D" w14:textId="7CC65735" w:rsidR="00750F12" w:rsidRDefault="00CF367E" w:rsidP="000E22D3">
      <w:pPr>
        <w:rPr>
          <w:rFonts w:ascii="Arial" w:eastAsia="Arial" w:hAnsi="Arial" w:cs="Arial"/>
          <w:bCs/>
          <w:color w:val="000000" w:themeColor="text1"/>
        </w:rPr>
      </w:pPr>
      <w:r w:rsidRPr="00037551">
        <w:rPr>
          <w:rFonts w:ascii="Arial" w:eastAsia="Arial" w:hAnsi="Arial" w:cs="Arial"/>
          <w:bCs/>
          <w:color w:val="000000" w:themeColor="text1"/>
        </w:rPr>
        <w:t>2% of LGBTQ+ respondents p</w:t>
      </w:r>
      <w:r w:rsidR="00750F12" w:rsidRPr="00037551">
        <w:rPr>
          <w:rFonts w:ascii="Arial" w:eastAsia="Arial" w:hAnsi="Arial" w:cs="Arial"/>
          <w:bCs/>
          <w:color w:val="000000" w:themeColor="text1"/>
        </w:rPr>
        <w:t>ref</w:t>
      </w:r>
      <w:r w:rsidRPr="00037551">
        <w:rPr>
          <w:rFonts w:ascii="Arial" w:eastAsia="Arial" w:hAnsi="Arial" w:cs="Arial"/>
          <w:bCs/>
          <w:color w:val="000000" w:themeColor="text1"/>
        </w:rPr>
        <w:t>erred</w:t>
      </w:r>
      <w:r w:rsidR="00750F12" w:rsidRPr="00037551">
        <w:rPr>
          <w:rFonts w:ascii="Arial" w:eastAsia="Arial" w:hAnsi="Arial" w:cs="Arial"/>
          <w:bCs/>
          <w:color w:val="000000" w:themeColor="text1"/>
        </w:rPr>
        <w:t xml:space="preserve"> not to say</w:t>
      </w:r>
      <w:r w:rsidRPr="00037551">
        <w:rPr>
          <w:rFonts w:ascii="Arial" w:eastAsia="Arial" w:hAnsi="Arial" w:cs="Arial"/>
          <w:bCs/>
          <w:color w:val="000000" w:themeColor="text1"/>
        </w:rPr>
        <w:t>.</w:t>
      </w:r>
    </w:p>
    <w:p w14:paraId="1EF594A6" w14:textId="77777777" w:rsidR="005903F2" w:rsidRDefault="005903F2" w:rsidP="000E22D3">
      <w:pPr>
        <w:rPr>
          <w:rFonts w:ascii="Arial" w:eastAsia="Arial" w:hAnsi="Arial" w:cs="Arial"/>
          <w:bCs/>
          <w:color w:val="000000" w:themeColor="text1"/>
        </w:rPr>
      </w:pPr>
    </w:p>
    <w:p w14:paraId="68EF48AE" w14:textId="55B2F72F" w:rsidR="00890EDF" w:rsidRDefault="000E22D3" w:rsidP="000E22D3">
      <w:pPr>
        <w:rPr>
          <w:rFonts w:ascii="Arial" w:eastAsia="Arial" w:hAnsi="Arial" w:cs="Arial"/>
          <w:b/>
          <w:color w:val="000000" w:themeColor="text1"/>
        </w:rPr>
      </w:pPr>
      <w:r>
        <w:tab/>
      </w:r>
    </w:p>
    <w:p w14:paraId="0E19A258" w14:textId="77777777" w:rsidR="003421EE" w:rsidRDefault="003421EE" w:rsidP="003421EE">
      <w:pPr>
        <w:rPr>
          <w:rFonts w:ascii="Arial" w:eastAsia="Arial" w:hAnsi="Arial" w:cs="Arial"/>
          <w:b/>
          <w:color w:val="000000" w:themeColor="text1"/>
        </w:rPr>
      </w:pPr>
      <w:r w:rsidRPr="19DC63F8">
        <w:rPr>
          <w:rFonts w:ascii="Arial" w:eastAsia="Arial" w:hAnsi="Arial" w:cs="Arial"/>
          <w:b/>
          <w:color w:val="000000" w:themeColor="text1"/>
        </w:rPr>
        <w:t>Ethnicity</w:t>
      </w:r>
    </w:p>
    <w:p w14:paraId="0875B14F" w14:textId="77777777" w:rsidR="003421EE" w:rsidRDefault="003421EE" w:rsidP="003421EE">
      <w:pPr>
        <w:rPr>
          <w:rFonts w:ascii="Arial" w:eastAsia="Arial" w:hAnsi="Arial" w:cs="Arial"/>
          <w:b/>
          <w:color w:val="000000" w:themeColor="text1"/>
        </w:rPr>
      </w:pPr>
    </w:p>
    <w:p w14:paraId="6202C709" w14:textId="77777777" w:rsidR="00C8024D" w:rsidRDefault="0004706F" w:rsidP="0004706F">
      <w:pPr>
        <w:rPr>
          <w:rFonts w:ascii="Arial" w:eastAsia="Arial" w:hAnsi="Arial" w:cs="Arial"/>
          <w:bCs/>
          <w:color w:val="000000" w:themeColor="text1"/>
        </w:rPr>
      </w:pPr>
      <w:r w:rsidRPr="0004706F">
        <w:rPr>
          <w:rFonts w:ascii="Arial" w:eastAsia="Arial" w:hAnsi="Arial" w:cs="Arial"/>
          <w:bCs/>
          <w:color w:val="000000" w:themeColor="text1"/>
        </w:rPr>
        <w:t>Ethnicities of all LGBTQ+ respondents:</w:t>
      </w:r>
    </w:p>
    <w:p w14:paraId="20258790" w14:textId="6926668F" w:rsidR="0004706F" w:rsidRPr="0004706F" w:rsidRDefault="00C8024D" w:rsidP="0004706F">
      <w:pPr>
        <w:rPr>
          <w:rFonts w:ascii="Arial" w:eastAsia="Arial" w:hAnsi="Arial" w:cs="Arial"/>
          <w:bCs/>
          <w:color w:val="000000" w:themeColor="text1"/>
        </w:rPr>
      </w:pPr>
      <w:r w:rsidRPr="0004706F">
        <w:rPr>
          <w:rFonts w:ascii="Arial" w:eastAsia="Arial" w:hAnsi="Arial" w:cs="Arial"/>
          <w:bCs/>
          <w:color w:val="000000" w:themeColor="text1"/>
        </w:rPr>
        <w:t xml:space="preserve">88% </w:t>
      </w:r>
      <w:r>
        <w:rPr>
          <w:rFonts w:ascii="Arial" w:eastAsia="Arial" w:hAnsi="Arial" w:cs="Arial"/>
          <w:bCs/>
          <w:color w:val="000000" w:themeColor="text1"/>
        </w:rPr>
        <w:t xml:space="preserve">of LGBTQ+ respondents are </w:t>
      </w:r>
      <w:proofErr w:type="gramStart"/>
      <w:r>
        <w:rPr>
          <w:rFonts w:ascii="Arial" w:eastAsia="Arial" w:hAnsi="Arial" w:cs="Arial"/>
          <w:bCs/>
          <w:color w:val="000000" w:themeColor="text1"/>
        </w:rPr>
        <w:t>w</w:t>
      </w:r>
      <w:r w:rsidR="0004706F" w:rsidRPr="0004706F">
        <w:rPr>
          <w:rFonts w:ascii="Arial" w:eastAsia="Arial" w:hAnsi="Arial" w:cs="Arial"/>
          <w:bCs/>
          <w:color w:val="000000" w:themeColor="text1"/>
        </w:rPr>
        <w:t>hite</w:t>
      </w:r>
      <w:r>
        <w:rPr>
          <w:rFonts w:ascii="Arial" w:eastAsia="Arial" w:hAnsi="Arial" w:cs="Arial"/>
          <w:bCs/>
          <w:color w:val="000000" w:themeColor="text1"/>
        </w:rPr>
        <w:t>;</w:t>
      </w:r>
      <w:proofErr w:type="gramEnd"/>
      <w:r w:rsidR="0004706F" w:rsidRPr="0004706F">
        <w:rPr>
          <w:rFonts w:ascii="Arial" w:eastAsia="Arial" w:hAnsi="Arial" w:cs="Arial"/>
          <w:bCs/>
          <w:color w:val="000000" w:themeColor="text1"/>
        </w:rPr>
        <w:t xml:space="preserve"> </w:t>
      </w:r>
    </w:p>
    <w:p w14:paraId="5ACE68F7" w14:textId="52FCB6F4" w:rsidR="0004706F" w:rsidRPr="0004706F" w:rsidRDefault="00C8024D" w:rsidP="0004706F">
      <w:pPr>
        <w:rPr>
          <w:rFonts w:ascii="Arial" w:eastAsia="Arial" w:hAnsi="Arial" w:cs="Arial"/>
          <w:bCs/>
          <w:color w:val="000000" w:themeColor="text1"/>
        </w:rPr>
      </w:pPr>
      <w:r>
        <w:rPr>
          <w:rFonts w:ascii="Arial" w:eastAsia="Arial" w:hAnsi="Arial" w:cs="Arial"/>
          <w:bCs/>
          <w:color w:val="000000" w:themeColor="text1"/>
        </w:rPr>
        <w:t xml:space="preserve">6% of LGBTQ+ respondents have </w:t>
      </w:r>
      <w:r w:rsidR="0004706F" w:rsidRPr="0004706F">
        <w:rPr>
          <w:rFonts w:ascii="Arial" w:eastAsia="Arial" w:hAnsi="Arial" w:cs="Arial"/>
          <w:bCs/>
          <w:color w:val="000000" w:themeColor="text1"/>
        </w:rPr>
        <w:t xml:space="preserve">mixed/dual </w:t>
      </w:r>
      <w:proofErr w:type="gramStart"/>
      <w:r w:rsidR="0004706F" w:rsidRPr="0004706F">
        <w:rPr>
          <w:rFonts w:ascii="Arial" w:eastAsia="Arial" w:hAnsi="Arial" w:cs="Arial"/>
          <w:bCs/>
          <w:color w:val="000000" w:themeColor="text1"/>
        </w:rPr>
        <w:t>heritage</w:t>
      </w:r>
      <w:r>
        <w:rPr>
          <w:rFonts w:ascii="Arial" w:eastAsia="Arial" w:hAnsi="Arial" w:cs="Arial"/>
          <w:bCs/>
          <w:color w:val="000000" w:themeColor="text1"/>
        </w:rPr>
        <w:t>;</w:t>
      </w:r>
      <w:proofErr w:type="gramEnd"/>
    </w:p>
    <w:p w14:paraId="3B9DBAC6" w14:textId="79E98D36" w:rsidR="0004706F" w:rsidRPr="0004706F" w:rsidRDefault="00C8024D" w:rsidP="0004706F">
      <w:pPr>
        <w:rPr>
          <w:rFonts w:ascii="Arial" w:eastAsia="Arial" w:hAnsi="Arial" w:cs="Arial"/>
          <w:bCs/>
          <w:color w:val="000000" w:themeColor="text1"/>
        </w:rPr>
      </w:pPr>
      <w:r>
        <w:rPr>
          <w:rFonts w:ascii="Arial" w:eastAsia="Arial" w:hAnsi="Arial" w:cs="Arial"/>
          <w:bCs/>
          <w:color w:val="000000" w:themeColor="text1"/>
        </w:rPr>
        <w:t>3%</w:t>
      </w:r>
      <w:r w:rsidRPr="00C8024D">
        <w:rPr>
          <w:rFonts w:ascii="Arial" w:eastAsia="Arial" w:hAnsi="Arial" w:cs="Arial"/>
          <w:bCs/>
          <w:color w:val="000000" w:themeColor="text1"/>
        </w:rPr>
        <w:t xml:space="preserve"> </w:t>
      </w:r>
      <w:r>
        <w:rPr>
          <w:rFonts w:ascii="Arial" w:eastAsia="Arial" w:hAnsi="Arial" w:cs="Arial"/>
          <w:bCs/>
          <w:color w:val="000000" w:themeColor="text1"/>
        </w:rPr>
        <w:t xml:space="preserve">of LGBTQ+ respondents are </w:t>
      </w:r>
      <w:proofErr w:type="gramStart"/>
      <w:r w:rsidR="0004706F" w:rsidRPr="0004706F">
        <w:rPr>
          <w:rFonts w:ascii="Arial" w:eastAsia="Arial" w:hAnsi="Arial" w:cs="Arial"/>
          <w:bCs/>
          <w:color w:val="000000" w:themeColor="text1"/>
        </w:rPr>
        <w:t>Asian</w:t>
      </w:r>
      <w:r>
        <w:rPr>
          <w:rFonts w:ascii="Arial" w:eastAsia="Arial" w:hAnsi="Arial" w:cs="Arial"/>
          <w:bCs/>
          <w:color w:val="000000" w:themeColor="text1"/>
        </w:rPr>
        <w:t>;</w:t>
      </w:r>
      <w:proofErr w:type="gramEnd"/>
    </w:p>
    <w:p w14:paraId="2D131F1D" w14:textId="74757FD5" w:rsidR="0004706F" w:rsidRPr="0004706F" w:rsidRDefault="00C8024D" w:rsidP="0004706F">
      <w:pPr>
        <w:rPr>
          <w:rFonts w:ascii="Arial" w:eastAsia="Arial" w:hAnsi="Arial" w:cs="Arial"/>
          <w:bCs/>
          <w:color w:val="000000" w:themeColor="text1"/>
        </w:rPr>
      </w:pPr>
      <w:r>
        <w:rPr>
          <w:rFonts w:ascii="Arial" w:eastAsia="Arial" w:hAnsi="Arial" w:cs="Arial"/>
          <w:bCs/>
          <w:color w:val="000000" w:themeColor="text1"/>
        </w:rPr>
        <w:t xml:space="preserve">3% of LGBTQ+ respondents are </w:t>
      </w:r>
      <w:proofErr w:type="gramStart"/>
      <w:r w:rsidR="0004706F" w:rsidRPr="0004706F">
        <w:rPr>
          <w:rFonts w:ascii="Arial" w:eastAsia="Arial" w:hAnsi="Arial" w:cs="Arial"/>
          <w:bCs/>
          <w:color w:val="000000" w:themeColor="text1"/>
        </w:rPr>
        <w:t>Black</w:t>
      </w:r>
      <w:r>
        <w:rPr>
          <w:rFonts w:ascii="Arial" w:eastAsia="Arial" w:hAnsi="Arial" w:cs="Arial"/>
          <w:bCs/>
          <w:color w:val="000000" w:themeColor="text1"/>
        </w:rPr>
        <w:t>;</w:t>
      </w:r>
      <w:proofErr w:type="gramEnd"/>
    </w:p>
    <w:p w14:paraId="519D6590" w14:textId="72BCC253" w:rsidR="0004706F" w:rsidRPr="0004706F" w:rsidRDefault="00C8024D" w:rsidP="0004706F">
      <w:pPr>
        <w:rPr>
          <w:rFonts w:ascii="Arial" w:eastAsia="Arial" w:hAnsi="Arial" w:cs="Arial"/>
          <w:bCs/>
          <w:color w:val="000000" w:themeColor="text1"/>
        </w:rPr>
      </w:pPr>
      <w:r>
        <w:rPr>
          <w:rFonts w:ascii="Arial" w:eastAsia="Arial" w:hAnsi="Arial" w:cs="Arial"/>
          <w:bCs/>
          <w:color w:val="000000" w:themeColor="text1"/>
        </w:rPr>
        <w:t xml:space="preserve">3% of LGBTQ+ respondents belong to </w:t>
      </w:r>
      <w:r w:rsidR="0004706F" w:rsidRPr="0004706F">
        <w:rPr>
          <w:rFonts w:ascii="Arial" w:eastAsia="Arial" w:hAnsi="Arial" w:cs="Arial"/>
          <w:bCs/>
          <w:color w:val="000000" w:themeColor="text1"/>
        </w:rPr>
        <w:t xml:space="preserve">another ethnic </w:t>
      </w:r>
      <w:proofErr w:type="gramStart"/>
      <w:r w:rsidR="0004706F" w:rsidRPr="0004706F">
        <w:rPr>
          <w:rFonts w:ascii="Arial" w:eastAsia="Arial" w:hAnsi="Arial" w:cs="Arial"/>
          <w:bCs/>
          <w:color w:val="000000" w:themeColor="text1"/>
        </w:rPr>
        <w:t>group</w:t>
      </w:r>
      <w:r>
        <w:rPr>
          <w:rFonts w:ascii="Arial" w:eastAsia="Arial" w:hAnsi="Arial" w:cs="Arial"/>
          <w:bCs/>
          <w:color w:val="000000" w:themeColor="text1"/>
        </w:rPr>
        <w:t>;</w:t>
      </w:r>
      <w:proofErr w:type="gramEnd"/>
    </w:p>
    <w:p w14:paraId="636A5FB7" w14:textId="67969DE6" w:rsidR="0004706F" w:rsidRPr="0004706F" w:rsidRDefault="00C8024D" w:rsidP="0004706F">
      <w:pPr>
        <w:rPr>
          <w:rFonts w:ascii="Arial" w:eastAsia="Arial" w:hAnsi="Arial" w:cs="Arial"/>
          <w:bCs/>
          <w:color w:val="000000" w:themeColor="text1"/>
        </w:rPr>
      </w:pPr>
      <w:r>
        <w:rPr>
          <w:rFonts w:ascii="Arial" w:eastAsia="Arial" w:hAnsi="Arial" w:cs="Arial"/>
          <w:bCs/>
          <w:color w:val="000000" w:themeColor="text1"/>
        </w:rPr>
        <w:t>1% p</w:t>
      </w:r>
      <w:r w:rsidR="0004706F" w:rsidRPr="0004706F">
        <w:rPr>
          <w:rFonts w:ascii="Arial" w:eastAsia="Arial" w:hAnsi="Arial" w:cs="Arial"/>
          <w:bCs/>
          <w:color w:val="000000" w:themeColor="text1"/>
        </w:rPr>
        <w:t>refer</w:t>
      </w:r>
      <w:r>
        <w:rPr>
          <w:rFonts w:ascii="Arial" w:eastAsia="Arial" w:hAnsi="Arial" w:cs="Arial"/>
          <w:bCs/>
          <w:color w:val="000000" w:themeColor="text1"/>
        </w:rPr>
        <w:t>red</w:t>
      </w:r>
      <w:r w:rsidR="0004706F" w:rsidRPr="0004706F">
        <w:rPr>
          <w:rFonts w:ascii="Arial" w:eastAsia="Arial" w:hAnsi="Arial" w:cs="Arial"/>
          <w:bCs/>
          <w:color w:val="000000" w:themeColor="text1"/>
        </w:rPr>
        <w:t xml:space="preserve"> not to say</w:t>
      </w:r>
      <w:r>
        <w:rPr>
          <w:rFonts w:ascii="Arial" w:eastAsia="Arial" w:hAnsi="Arial" w:cs="Arial"/>
          <w:bCs/>
          <w:color w:val="000000" w:themeColor="text1"/>
        </w:rPr>
        <w:t>.</w:t>
      </w:r>
    </w:p>
    <w:p w14:paraId="4E39C7FC" w14:textId="77777777" w:rsidR="0004706F" w:rsidRDefault="0004706F" w:rsidP="003421EE">
      <w:pPr>
        <w:rPr>
          <w:rFonts w:ascii="Arial" w:eastAsia="Arial" w:hAnsi="Arial" w:cs="Arial"/>
          <w:b/>
          <w:color w:val="000000" w:themeColor="text1"/>
        </w:rPr>
      </w:pPr>
    </w:p>
    <w:p w14:paraId="4179F009" w14:textId="44886664" w:rsidR="003430B0" w:rsidRPr="00B519DF" w:rsidRDefault="0004706F" w:rsidP="003421EE">
      <w:pPr>
        <w:rPr>
          <w:rFonts w:ascii="Arial" w:eastAsia="Arial" w:hAnsi="Arial" w:cs="Arial"/>
          <w:bCs/>
          <w:color w:val="000000" w:themeColor="text1"/>
        </w:rPr>
      </w:pPr>
      <w:r w:rsidRPr="00B519DF">
        <w:rPr>
          <w:rFonts w:ascii="Arial" w:eastAsia="Arial" w:hAnsi="Arial" w:cs="Arial"/>
          <w:bCs/>
          <w:color w:val="000000" w:themeColor="text1"/>
        </w:rPr>
        <w:t>Ethnicities</w:t>
      </w:r>
      <w:r w:rsidR="00081A62" w:rsidRPr="00B519DF">
        <w:rPr>
          <w:rFonts w:ascii="Arial" w:eastAsia="Arial" w:hAnsi="Arial" w:cs="Arial"/>
          <w:bCs/>
          <w:color w:val="000000" w:themeColor="text1"/>
        </w:rPr>
        <w:t xml:space="preserve"> of respondents who identify their gender in another way</w:t>
      </w:r>
      <w:r w:rsidRPr="00B519DF">
        <w:rPr>
          <w:rFonts w:ascii="Arial" w:eastAsia="Arial" w:hAnsi="Arial" w:cs="Arial"/>
          <w:bCs/>
          <w:color w:val="000000" w:themeColor="text1"/>
        </w:rPr>
        <w:t xml:space="preserve">: </w:t>
      </w:r>
    </w:p>
    <w:p w14:paraId="48C7D1F4" w14:textId="1E89F16F" w:rsidR="00687481" w:rsidRPr="00B519DF" w:rsidRDefault="00B519DF" w:rsidP="003421EE">
      <w:pPr>
        <w:rPr>
          <w:rFonts w:ascii="Arial" w:eastAsia="Arial" w:hAnsi="Arial" w:cs="Arial"/>
          <w:bCs/>
          <w:color w:val="000000" w:themeColor="text1"/>
        </w:rPr>
      </w:pPr>
      <w:r w:rsidRPr="00B519DF">
        <w:rPr>
          <w:rFonts w:ascii="Arial" w:eastAsia="Arial" w:hAnsi="Arial" w:cs="Arial"/>
          <w:bCs/>
          <w:color w:val="000000" w:themeColor="text1"/>
        </w:rPr>
        <w:lastRenderedPageBreak/>
        <w:t xml:space="preserve">77% of respondents who identify their gender in another way are </w:t>
      </w:r>
      <w:proofErr w:type="gramStart"/>
      <w:r w:rsidRPr="00B519DF">
        <w:rPr>
          <w:rFonts w:ascii="Arial" w:eastAsia="Arial" w:hAnsi="Arial" w:cs="Arial"/>
          <w:bCs/>
          <w:color w:val="000000" w:themeColor="text1"/>
        </w:rPr>
        <w:t>w</w:t>
      </w:r>
      <w:r w:rsidR="00E2476B" w:rsidRPr="00B519DF">
        <w:rPr>
          <w:rFonts w:ascii="Arial" w:eastAsia="Arial" w:hAnsi="Arial" w:cs="Arial"/>
          <w:bCs/>
          <w:color w:val="000000" w:themeColor="text1"/>
        </w:rPr>
        <w:t>hite</w:t>
      </w:r>
      <w:r w:rsidRPr="00B519DF">
        <w:rPr>
          <w:rFonts w:ascii="Arial" w:eastAsia="Arial" w:hAnsi="Arial" w:cs="Arial"/>
          <w:bCs/>
          <w:color w:val="000000" w:themeColor="text1"/>
        </w:rPr>
        <w:t>;</w:t>
      </w:r>
      <w:proofErr w:type="gramEnd"/>
    </w:p>
    <w:p w14:paraId="46CC0159" w14:textId="5A836AE3" w:rsidR="00687481" w:rsidRPr="00B519DF" w:rsidRDefault="00B519DF" w:rsidP="003421EE">
      <w:pPr>
        <w:rPr>
          <w:rFonts w:ascii="Arial" w:eastAsia="Arial" w:hAnsi="Arial" w:cs="Arial"/>
          <w:bCs/>
          <w:color w:val="000000" w:themeColor="text1"/>
        </w:rPr>
      </w:pPr>
      <w:r w:rsidRPr="00B519DF">
        <w:rPr>
          <w:rFonts w:ascii="Arial" w:eastAsia="Arial" w:hAnsi="Arial" w:cs="Arial"/>
          <w:bCs/>
          <w:color w:val="000000" w:themeColor="text1"/>
        </w:rPr>
        <w:t xml:space="preserve">6% of respondents who identify their gender in another way have </w:t>
      </w:r>
      <w:r w:rsidR="003421EE" w:rsidRPr="00B519DF">
        <w:rPr>
          <w:rFonts w:ascii="Arial" w:eastAsia="Arial" w:hAnsi="Arial" w:cs="Arial"/>
          <w:bCs/>
          <w:color w:val="000000" w:themeColor="text1"/>
        </w:rPr>
        <w:t xml:space="preserve">mixed/dual </w:t>
      </w:r>
      <w:proofErr w:type="gramStart"/>
      <w:r w:rsidR="003421EE" w:rsidRPr="00B519DF">
        <w:rPr>
          <w:rFonts w:ascii="Arial" w:eastAsia="Arial" w:hAnsi="Arial" w:cs="Arial"/>
          <w:bCs/>
          <w:color w:val="000000" w:themeColor="text1"/>
        </w:rPr>
        <w:t>heritage</w:t>
      </w:r>
      <w:r w:rsidRPr="00B519DF">
        <w:rPr>
          <w:rFonts w:ascii="Arial" w:eastAsia="Arial" w:hAnsi="Arial" w:cs="Arial"/>
          <w:bCs/>
          <w:color w:val="000000" w:themeColor="text1"/>
        </w:rPr>
        <w:t>;</w:t>
      </w:r>
      <w:proofErr w:type="gramEnd"/>
    </w:p>
    <w:p w14:paraId="53ADEC42" w14:textId="05E690E7" w:rsidR="00687481" w:rsidRPr="00B519DF" w:rsidRDefault="00B519DF" w:rsidP="003421EE">
      <w:pPr>
        <w:rPr>
          <w:rFonts w:ascii="Arial" w:eastAsia="Arial" w:hAnsi="Arial" w:cs="Arial"/>
          <w:bCs/>
          <w:color w:val="000000" w:themeColor="text1"/>
        </w:rPr>
      </w:pPr>
      <w:r w:rsidRPr="00B519DF">
        <w:rPr>
          <w:rFonts w:ascii="Arial" w:eastAsia="Arial" w:hAnsi="Arial" w:cs="Arial"/>
          <w:bCs/>
          <w:color w:val="000000" w:themeColor="text1"/>
        </w:rPr>
        <w:t xml:space="preserve">5% of respondents who identify their gender in another way are </w:t>
      </w:r>
      <w:proofErr w:type="gramStart"/>
      <w:r w:rsidR="003421EE" w:rsidRPr="00B519DF">
        <w:rPr>
          <w:rFonts w:ascii="Arial" w:eastAsia="Arial" w:hAnsi="Arial" w:cs="Arial"/>
          <w:bCs/>
          <w:color w:val="000000" w:themeColor="text1"/>
        </w:rPr>
        <w:t>Asian</w:t>
      </w:r>
      <w:r w:rsidRPr="00B519DF">
        <w:rPr>
          <w:rFonts w:ascii="Arial" w:eastAsia="Arial" w:hAnsi="Arial" w:cs="Arial"/>
          <w:bCs/>
          <w:color w:val="000000" w:themeColor="text1"/>
        </w:rPr>
        <w:t>;</w:t>
      </w:r>
      <w:proofErr w:type="gramEnd"/>
    </w:p>
    <w:p w14:paraId="6028CA49" w14:textId="204B415C" w:rsidR="00687481" w:rsidRPr="00810907" w:rsidRDefault="00B519DF" w:rsidP="003421EE">
      <w:pPr>
        <w:rPr>
          <w:rFonts w:ascii="Arial" w:eastAsia="Arial" w:hAnsi="Arial" w:cs="Arial"/>
          <w:bCs/>
          <w:color w:val="000000" w:themeColor="text1"/>
        </w:rPr>
      </w:pPr>
      <w:r w:rsidRPr="00810907">
        <w:rPr>
          <w:rFonts w:ascii="Arial" w:eastAsia="Arial" w:hAnsi="Arial" w:cs="Arial"/>
          <w:bCs/>
          <w:color w:val="000000" w:themeColor="text1"/>
        </w:rPr>
        <w:t xml:space="preserve">4% of respondents who identify their gender in another way are </w:t>
      </w:r>
      <w:proofErr w:type="gramStart"/>
      <w:r w:rsidR="003421EE" w:rsidRPr="00810907">
        <w:rPr>
          <w:rFonts w:ascii="Arial" w:eastAsia="Arial" w:hAnsi="Arial" w:cs="Arial"/>
          <w:bCs/>
          <w:color w:val="000000" w:themeColor="text1"/>
        </w:rPr>
        <w:t>Black</w:t>
      </w:r>
      <w:r w:rsidRPr="00810907">
        <w:rPr>
          <w:rFonts w:ascii="Arial" w:eastAsia="Arial" w:hAnsi="Arial" w:cs="Arial"/>
          <w:bCs/>
          <w:color w:val="000000" w:themeColor="text1"/>
        </w:rPr>
        <w:t>;</w:t>
      </w:r>
      <w:proofErr w:type="gramEnd"/>
      <w:r w:rsidRPr="00810907">
        <w:rPr>
          <w:rFonts w:ascii="Arial" w:eastAsia="Arial" w:hAnsi="Arial" w:cs="Arial"/>
          <w:bCs/>
          <w:color w:val="000000" w:themeColor="text1"/>
        </w:rPr>
        <w:t xml:space="preserve"> </w:t>
      </w:r>
    </w:p>
    <w:p w14:paraId="30A27318" w14:textId="4318B39F" w:rsidR="003421EE" w:rsidRPr="00810907" w:rsidRDefault="00B519DF" w:rsidP="003421EE">
      <w:pPr>
        <w:rPr>
          <w:rFonts w:ascii="Arial" w:eastAsia="Arial" w:hAnsi="Arial" w:cs="Arial"/>
          <w:bCs/>
          <w:color w:val="000000" w:themeColor="text1"/>
        </w:rPr>
      </w:pPr>
      <w:r w:rsidRPr="00810907">
        <w:rPr>
          <w:rFonts w:ascii="Arial" w:eastAsia="Arial" w:hAnsi="Arial" w:cs="Arial"/>
          <w:bCs/>
          <w:color w:val="000000" w:themeColor="text1"/>
        </w:rPr>
        <w:t xml:space="preserve">6% of respondents who identify their gender in another way belong to </w:t>
      </w:r>
      <w:r w:rsidR="003421EE" w:rsidRPr="00810907">
        <w:rPr>
          <w:rFonts w:ascii="Arial" w:eastAsia="Arial" w:hAnsi="Arial" w:cs="Arial"/>
          <w:bCs/>
          <w:color w:val="000000" w:themeColor="text1"/>
        </w:rPr>
        <w:t xml:space="preserve">another ethnic </w:t>
      </w:r>
      <w:r w:rsidRPr="00810907">
        <w:rPr>
          <w:rFonts w:ascii="Arial" w:eastAsia="Arial" w:hAnsi="Arial" w:cs="Arial"/>
          <w:bCs/>
          <w:color w:val="000000" w:themeColor="text1"/>
        </w:rPr>
        <w:t>group.</w:t>
      </w:r>
      <w:r w:rsidR="003421EE" w:rsidRPr="00810907">
        <w:rPr>
          <w:rFonts w:ascii="Arial" w:eastAsia="Arial" w:hAnsi="Arial" w:cs="Arial"/>
          <w:bCs/>
          <w:color w:val="000000" w:themeColor="text1"/>
        </w:rPr>
        <w:t xml:space="preserve"> </w:t>
      </w:r>
    </w:p>
    <w:p w14:paraId="63263DFA" w14:textId="77777777" w:rsidR="003421EE" w:rsidRPr="00810907" w:rsidRDefault="003421EE" w:rsidP="003421EE">
      <w:pPr>
        <w:rPr>
          <w:rFonts w:ascii="Arial" w:eastAsia="Arial" w:hAnsi="Arial" w:cs="Arial"/>
          <w:bCs/>
          <w:color w:val="000000" w:themeColor="text1"/>
        </w:rPr>
      </w:pPr>
    </w:p>
    <w:p w14:paraId="321A82DD" w14:textId="22F28529" w:rsidR="00E2476B" w:rsidRPr="00810907" w:rsidRDefault="00B519DF" w:rsidP="003421EE">
      <w:pPr>
        <w:rPr>
          <w:rFonts w:ascii="Arial" w:eastAsia="Arial" w:hAnsi="Arial" w:cs="Arial"/>
          <w:bCs/>
          <w:color w:val="000000" w:themeColor="text1"/>
        </w:rPr>
      </w:pPr>
      <w:r w:rsidRPr="00810907">
        <w:rPr>
          <w:rFonts w:ascii="Arial" w:eastAsia="Arial" w:hAnsi="Arial" w:cs="Arial"/>
          <w:bCs/>
          <w:color w:val="000000" w:themeColor="text1"/>
        </w:rPr>
        <w:t>Ethnicities</w:t>
      </w:r>
      <w:r w:rsidR="00E2476B" w:rsidRPr="00810907">
        <w:rPr>
          <w:rFonts w:ascii="Arial" w:eastAsia="Arial" w:hAnsi="Arial" w:cs="Arial"/>
          <w:bCs/>
          <w:color w:val="000000" w:themeColor="text1"/>
        </w:rPr>
        <w:t xml:space="preserve"> of </w:t>
      </w:r>
      <w:r w:rsidR="005A4CDC" w:rsidRPr="00810907">
        <w:rPr>
          <w:rFonts w:ascii="Arial" w:eastAsia="Arial" w:hAnsi="Arial" w:cs="Arial"/>
          <w:bCs/>
          <w:color w:val="000000" w:themeColor="text1"/>
        </w:rPr>
        <w:t>trans</w:t>
      </w:r>
      <w:r w:rsidR="00E2476B" w:rsidRPr="00810907">
        <w:rPr>
          <w:rFonts w:ascii="Arial" w:eastAsia="Arial" w:hAnsi="Arial" w:cs="Arial"/>
          <w:bCs/>
          <w:color w:val="000000" w:themeColor="text1"/>
        </w:rPr>
        <w:t xml:space="preserve"> respondents</w:t>
      </w:r>
      <w:r w:rsidRPr="00810907">
        <w:rPr>
          <w:rFonts w:ascii="Arial" w:eastAsia="Arial" w:hAnsi="Arial" w:cs="Arial"/>
          <w:bCs/>
          <w:color w:val="000000" w:themeColor="text1"/>
        </w:rPr>
        <w:t>:</w:t>
      </w:r>
    </w:p>
    <w:p w14:paraId="4DEABC17" w14:textId="66A57763" w:rsidR="00687481" w:rsidRPr="00810907" w:rsidRDefault="00B519DF" w:rsidP="00687481">
      <w:pPr>
        <w:rPr>
          <w:rFonts w:ascii="Arial" w:eastAsia="Arial" w:hAnsi="Arial" w:cs="Arial"/>
          <w:bCs/>
          <w:color w:val="000000" w:themeColor="text1"/>
        </w:rPr>
      </w:pPr>
      <w:r w:rsidRPr="00810907">
        <w:rPr>
          <w:rFonts w:ascii="Arial" w:eastAsia="Arial" w:hAnsi="Arial" w:cs="Arial"/>
          <w:bCs/>
          <w:color w:val="000000" w:themeColor="text1"/>
        </w:rPr>
        <w:t xml:space="preserve">77% of respondents who identify as trans are </w:t>
      </w:r>
      <w:proofErr w:type="gramStart"/>
      <w:r w:rsidRPr="00810907">
        <w:rPr>
          <w:rFonts w:ascii="Arial" w:eastAsia="Arial" w:hAnsi="Arial" w:cs="Arial"/>
          <w:bCs/>
          <w:color w:val="000000" w:themeColor="text1"/>
        </w:rPr>
        <w:t>w</w:t>
      </w:r>
      <w:r w:rsidR="00687481" w:rsidRPr="00810907">
        <w:rPr>
          <w:rFonts w:ascii="Arial" w:eastAsia="Arial" w:hAnsi="Arial" w:cs="Arial"/>
          <w:bCs/>
          <w:color w:val="000000" w:themeColor="text1"/>
        </w:rPr>
        <w:t>hite</w:t>
      </w:r>
      <w:r w:rsidRPr="00810907">
        <w:rPr>
          <w:rFonts w:ascii="Arial" w:eastAsia="Arial" w:hAnsi="Arial" w:cs="Arial"/>
          <w:bCs/>
          <w:color w:val="000000" w:themeColor="text1"/>
        </w:rPr>
        <w:t>;</w:t>
      </w:r>
      <w:proofErr w:type="gramEnd"/>
    </w:p>
    <w:p w14:paraId="413E8D2E" w14:textId="3CF28139" w:rsidR="00687481" w:rsidRPr="00810907" w:rsidRDefault="00B519DF" w:rsidP="00687481">
      <w:pPr>
        <w:rPr>
          <w:rFonts w:ascii="Arial" w:eastAsia="Arial" w:hAnsi="Arial" w:cs="Arial"/>
          <w:bCs/>
          <w:color w:val="000000" w:themeColor="text1"/>
        </w:rPr>
      </w:pPr>
      <w:r w:rsidRPr="00810907">
        <w:rPr>
          <w:rFonts w:ascii="Arial" w:eastAsia="Arial" w:hAnsi="Arial" w:cs="Arial"/>
          <w:bCs/>
          <w:color w:val="000000" w:themeColor="text1"/>
        </w:rPr>
        <w:t xml:space="preserve">7% of respondents who identify as trans have </w:t>
      </w:r>
      <w:r w:rsidR="00687481" w:rsidRPr="00810907">
        <w:rPr>
          <w:rFonts w:ascii="Arial" w:eastAsia="Arial" w:hAnsi="Arial" w:cs="Arial"/>
          <w:bCs/>
          <w:color w:val="000000" w:themeColor="text1"/>
        </w:rPr>
        <w:t xml:space="preserve">mixed/dual </w:t>
      </w:r>
      <w:proofErr w:type="gramStart"/>
      <w:r w:rsidR="00687481" w:rsidRPr="00810907">
        <w:rPr>
          <w:rFonts w:ascii="Arial" w:eastAsia="Arial" w:hAnsi="Arial" w:cs="Arial"/>
          <w:bCs/>
          <w:color w:val="000000" w:themeColor="text1"/>
        </w:rPr>
        <w:t>heritage</w:t>
      </w:r>
      <w:r w:rsidRPr="00810907">
        <w:rPr>
          <w:rFonts w:ascii="Arial" w:eastAsia="Arial" w:hAnsi="Arial" w:cs="Arial"/>
          <w:bCs/>
          <w:color w:val="000000" w:themeColor="text1"/>
        </w:rPr>
        <w:t>;</w:t>
      </w:r>
      <w:proofErr w:type="gramEnd"/>
      <w:r w:rsidR="00687481" w:rsidRPr="00810907">
        <w:rPr>
          <w:rFonts w:ascii="Arial" w:eastAsia="Arial" w:hAnsi="Arial" w:cs="Arial"/>
          <w:bCs/>
          <w:color w:val="000000" w:themeColor="text1"/>
        </w:rPr>
        <w:t xml:space="preserve"> </w:t>
      </w:r>
    </w:p>
    <w:p w14:paraId="17BAFAD9" w14:textId="288901DD" w:rsidR="00687481" w:rsidRPr="00810907" w:rsidRDefault="00B519DF" w:rsidP="00687481">
      <w:pPr>
        <w:rPr>
          <w:rFonts w:ascii="Arial" w:eastAsia="Arial" w:hAnsi="Arial" w:cs="Arial"/>
          <w:bCs/>
          <w:color w:val="000000" w:themeColor="text1"/>
        </w:rPr>
      </w:pPr>
      <w:r w:rsidRPr="00810907">
        <w:rPr>
          <w:rFonts w:ascii="Arial" w:eastAsia="Arial" w:hAnsi="Arial" w:cs="Arial"/>
          <w:bCs/>
          <w:color w:val="000000" w:themeColor="text1"/>
        </w:rPr>
        <w:t xml:space="preserve">4% of respondents who identify as trans are </w:t>
      </w:r>
      <w:proofErr w:type="gramStart"/>
      <w:r w:rsidR="00687481" w:rsidRPr="00810907">
        <w:rPr>
          <w:rFonts w:ascii="Arial" w:eastAsia="Arial" w:hAnsi="Arial" w:cs="Arial"/>
          <w:bCs/>
          <w:color w:val="000000" w:themeColor="text1"/>
        </w:rPr>
        <w:t>Asian</w:t>
      </w:r>
      <w:r w:rsidRPr="00810907">
        <w:rPr>
          <w:rFonts w:ascii="Arial" w:eastAsia="Arial" w:hAnsi="Arial" w:cs="Arial"/>
          <w:bCs/>
          <w:color w:val="000000" w:themeColor="text1"/>
        </w:rPr>
        <w:t>;</w:t>
      </w:r>
      <w:proofErr w:type="gramEnd"/>
      <w:r w:rsidR="00687481" w:rsidRPr="00810907">
        <w:rPr>
          <w:rFonts w:ascii="Arial" w:eastAsia="Arial" w:hAnsi="Arial" w:cs="Arial"/>
          <w:bCs/>
          <w:color w:val="000000" w:themeColor="text1"/>
        </w:rPr>
        <w:t xml:space="preserve"> </w:t>
      </w:r>
    </w:p>
    <w:p w14:paraId="7B362833" w14:textId="4447892C" w:rsidR="00687481" w:rsidRPr="00810907" w:rsidRDefault="00B519DF" w:rsidP="00687481">
      <w:pPr>
        <w:rPr>
          <w:rFonts w:ascii="Arial" w:eastAsia="Arial" w:hAnsi="Arial" w:cs="Arial"/>
          <w:bCs/>
          <w:color w:val="000000" w:themeColor="text1"/>
        </w:rPr>
      </w:pPr>
      <w:r w:rsidRPr="00810907">
        <w:rPr>
          <w:rFonts w:ascii="Arial" w:eastAsia="Arial" w:hAnsi="Arial" w:cs="Arial"/>
          <w:bCs/>
          <w:color w:val="000000" w:themeColor="text1"/>
        </w:rPr>
        <w:t xml:space="preserve">4% of respondents who identify as trans are </w:t>
      </w:r>
      <w:proofErr w:type="gramStart"/>
      <w:r w:rsidR="00687481" w:rsidRPr="00810907">
        <w:rPr>
          <w:rFonts w:ascii="Arial" w:eastAsia="Arial" w:hAnsi="Arial" w:cs="Arial"/>
          <w:bCs/>
          <w:color w:val="000000" w:themeColor="text1"/>
        </w:rPr>
        <w:t>Black</w:t>
      </w:r>
      <w:r w:rsidRPr="00810907">
        <w:rPr>
          <w:rFonts w:ascii="Arial" w:eastAsia="Arial" w:hAnsi="Arial" w:cs="Arial"/>
          <w:bCs/>
          <w:color w:val="000000" w:themeColor="text1"/>
        </w:rPr>
        <w:t>;</w:t>
      </w:r>
      <w:proofErr w:type="gramEnd"/>
    </w:p>
    <w:p w14:paraId="67B136C5" w14:textId="0B74158A" w:rsidR="00687481" w:rsidRPr="00810907" w:rsidRDefault="00B519DF" w:rsidP="00687481">
      <w:pPr>
        <w:rPr>
          <w:rFonts w:ascii="Arial" w:eastAsia="Arial" w:hAnsi="Arial" w:cs="Arial"/>
          <w:bCs/>
          <w:color w:val="000000" w:themeColor="text1"/>
        </w:rPr>
      </w:pPr>
      <w:r w:rsidRPr="00810907">
        <w:rPr>
          <w:rFonts w:ascii="Arial" w:eastAsia="Arial" w:hAnsi="Arial" w:cs="Arial"/>
          <w:bCs/>
          <w:color w:val="000000" w:themeColor="text1"/>
        </w:rPr>
        <w:t xml:space="preserve">7% of respondents who identify as trans belong to </w:t>
      </w:r>
      <w:r w:rsidR="00687481" w:rsidRPr="00810907">
        <w:rPr>
          <w:rFonts w:ascii="Arial" w:eastAsia="Arial" w:hAnsi="Arial" w:cs="Arial"/>
          <w:bCs/>
          <w:color w:val="000000" w:themeColor="text1"/>
        </w:rPr>
        <w:t>another ethnic grou</w:t>
      </w:r>
      <w:r w:rsidRPr="00810907">
        <w:rPr>
          <w:rFonts w:ascii="Arial" w:eastAsia="Arial" w:hAnsi="Arial" w:cs="Arial"/>
          <w:bCs/>
          <w:color w:val="000000" w:themeColor="text1"/>
        </w:rPr>
        <w:t>p</w:t>
      </w:r>
      <w:r w:rsidR="00687481" w:rsidRPr="00810907">
        <w:rPr>
          <w:rFonts w:ascii="Arial" w:eastAsia="Arial" w:hAnsi="Arial" w:cs="Arial"/>
          <w:bCs/>
          <w:color w:val="000000" w:themeColor="text1"/>
        </w:rPr>
        <w:t xml:space="preserve">. </w:t>
      </w:r>
    </w:p>
    <w:p w14:paraId="0E41B8B4" w14:textId="77777777" w:rsidR="003421EE" w:rsidRPr="00810907" w:rsidRDefault="003421EE" w:rsidP="003421EE">
      <w:pPr>
        <w:rPr>
          <w:rFonts w:ascii="Arial" w:eastAsia="Arial" w:hAnsi="Arial" w:cs="Arial"/>
          <w:bCs/>
          <w:color w:val="000000" w:themeColor="text1"/>
        </w:rPr>
      </w:pPr>
    </w:p>
    <w:p w14:paraId="20DD6E2B" w14:textId="31F4F180" w:rsidR="00E2476B" w:rsidRPr="00810907" w:rsidRDefault="00B519DF" w:rsidP="003421EE">
      <w:pPr>
        <w:rPr>
          <w:rFonts w:ascii="Arial" w:eastAsia="Arial" w:hAnsi="Arial" w:cs="Arial"/>
          <w:bCs/>
          <w:color w:val="000000" w:themeColor="text1"/>
        </w:rPr>
      </w:pPr>
      <w:r w:rsidRPr="00810907">
        <w:rPr>
          <w:rFonts w:ascii="Arial" w:eastAsia="Arial" w:hAnsi="Arial" w:cs="Arial"/>
          <w:bCs/>
          <w:color w:val="000000" w:themeColor="text1"/>
        </w:rPr>
        <w:t>E</w:t>
      </w:r>
      <w:r w:rsidR="00E2476B" w:rsidRPr="00810907">
        <w:rPr>
          <w:rFonts w:ascii="Arial" w:eastAsia="Arial" w:hAnsi="Arial" w:cs="Arial"/>
          <w:bCs/>
          <w:color w:val="000000" w:themeColor="text1"/>
        </w:rPr>
        <w:t>thnicities of LGBQ+ respondents</w:t>
      </w:r>
    </w:p>
    <w:p w14:paraId="2641C4B8" w14:textId="6E4DE901" w:rsidR="00687481" w:rsidRPr="00810907" w:rsidRDefault="00B519DF" w:rsidP="00687481">
      <w:pPr>
        <w:rPr>
          <w:rFonts w:ascii="Arial" w:eastAsia="Arial" w:hAnsi="Arial" w:cs="Arial"/>
          <w:bCs/>
          <w:color w:val="000000" w:themeColor="text1"/>
        </w:rPr>
      </w:pPr>
      <w:r w:rsidRPr="00810907">
        <w:rPr>
          <w:rFonts w:ascii="Arial" w:eastAsia="Arial" w:hAnsi="Arial" w:cs="Arial"/>
          <w:bCs/>
          <w:color w:val="000000" w:themeColor="text1"/>
        </w:rPr>
        <w:t xml:space="preserve">85% of LGBQ+ respondents are </w:t>
      </w:r>
      <w:proofErr w:type="gramStart"/>
      <w:r w:rsidRPr="00810907">
        <w:rPr>
          <w:rFonts w:ascii="Arial" w:eastAsia="Arial" w:hAnsi="Arial" w:cs="Arial"/>
          <w:bCs/>
          <w:color w:val="000000" w:themeColor="text1"/>
        </w:rPr>
        <w:t>w</w:t>
      </w:r>
      <w:r w:rsidR="00687481" w:rsidRPr="00810907">
        <w:rPr>
          <w:rFonts w:ascii="Arial" w:eastAsia="Arial" w:hAnsi="Arial" w:cs="Arial"/>
          <w:bCs/>
          <w:color w:val="000000" w:themeColor="text1"/>
        </w:rPr>
        <w:t>hite</w:t>
      </w:r>
      <w:r w:rsidRPr="00810907">
        <w:rPr>
          <w:rFonts w:ascii="Arial" w:eastAsia="Arial" w:hAnsi="Arial" w:cs="Arial"/>
          <w:bCs/>
          <w:color w:val="000000" w:themeColor="text1"/>
        </w:rPr>
        <w:t>;</w:t>
      </w:r>
      <w:proofErr w:type="gramEnd"/>
    </w:p>
    <w:p w14:paraId="442485A2" w14:textId="49B8FF83" w:rsidR="00687481" w:rsidRPr="00810907" w:rsidRDefault="00810907" w:rsidP="00687481">
      <w:pPr>
        <w:rPr>
          <w:rFonts w:ascii="Arial" w:eastAsia="Arial" w:hAnsi="Arial" w:cs="Arial"/>
          <w:bCs/>
          <w:color w:val="000000" w:themeColor="text1"/>
        </w:rPr>
      </w:pPr>
      <w:r w:rsidRPr="00810907">
        <w:rPr>
          <w:rFonts w:ascii="Arial" w:eastAsia="Arial" w:hAnsi="Arial" w:cs="Arial"/>
          <w:bCs/>
          <w:color w:val="000000" w:themeColor="text1"/>
        </w:rPr>
        <w:t xml:space="preserve">6% of LGBQ+ respondents have </w:t>
      </w:r>
      <w:r w:rsidR="00687481" w:rsidRPr="00810907">
        <w:rPr>
          <w:rFonts w:ascii="Arial" w:eastAsia="Arial" w:hAnsi="Arial" w:cs="Arial"/>
          <w:bCs/>
          <w:color w:val="000000" w:themeColor="text1"/>
        </w:rPr>
        <w:t xml:space="preserve">mixed/dual </w:t>
      </w:r>
      <w:proofErr w:type="gramStart"/>
      <w:r w:rsidR="00687481" w:rsidRPr="00810907">
        <w:rPr>
          <w:rFonts w:ascii="Arial" w:eastAsia="Arial" w:hAnsi="Arial" w:cs="Arial"/>
          <w:bCs/>
          <w:color w:val="000000" w:themeColor="text1"/>
        </w:rPr>
        <w:t>heritage</w:t>
      </w:r>
      <w:r w:rsidR="00B519DF" w:rsidRPr="00810907">
        <w:rPr>
          <w:rFonts w:ascii="Arial" w:eastAsia="Arial" w:hAnsi="Arial" w:cs="Arial"/>
          <w:bCs/>
          <w:color w:val="000000" w:themeColor="text1"/>
        </w:rPr>
        <w:t>;</w:t>
      </w:r>
      <w:proofErr w:type="gramEnd"/>
    </w:p>
    <w:p w14:paraId="482779EF" w14:textId="7A2F95CB" w:rsidR="00687481" w:rsidRPr="00810907" w:rsidRDefault="00B519DF" w:rsidP="00687481">
      <w:pPr>
        <w:rPr>
          <w:rFonts w:ascii="Arial" w:eastAsia="Arial" w:hAnsi="Arial" w:cs="Arial"/>
          <w:bCs/>
          <w:color w:val="000000" w:themeColor="text1"/>
        </w:rPr>
      </w:pPr>
      <w:r w:rsidRPr="00810907">
        <w:rPr>
          <w:rFonts w:ascii="Arial" w:eastAsia="Arial" w:hAnsi="Arial" w:cs="Arial"/>
          <w:bCs/>
          <w:color w:val="000000" w:themeColor="text1"/>
        </w:rPr>
        <w:t xml:space="preserve">3% of LGBQ+ respondents are </w:t>
      </w:r>
      <w:proofErr w:type="gramStart"/>
      <w:r w:rsidR="00687481" w:rsidRPr="00810907">
        <w:rPr>
          <w:rFonts w:ascii="Arial" w:eastAsia="Arial" w:hAnsi="Arial" w:cs="Arial"/>
          <w:bCs/>
          <w:color w:val="000000" w:themeColor="text1"/>
        </w:rPr>
        <w:t>Asian</w:t>
      </w:r>
      <w:r w:rsidRPr="00810907">
        <w:rPr>
          <w:rFonts w:ascii="Arial" w:eastAsia="Arial" w:hAnsi="Arial" w:cs="Arial"/>
          <w:bCs/>
          <w:color w:val="000000" w:themeColor="text1"/>
        </w:rPr>
        <w:t>;</w:t>
      </w:r>
      <w:proofErr w:type="gramEnd"/>
      <w:r w:rsidR="00687481" w:rsidRPr="00810907">
        <w:rPr>
          <w:rFonts w:ascii="Arial" w:eastAsia="Arial" w:hAnsi="Arial" w:cs="Arial"/>
          <w:bCs/>
          <w:color w:val="000000" w:themeColor="text1"/>
        </w:rPr>
        <w:t xml:space="preserve"> </w:t>
      </w:r>
    </w:p>
    <w:p w14:paraId="2D7D96C0" w14:textId="521847EA" w:rsidR="00687481" w:rsidRPr="00810907" w:rsidRDefault="00B519DF" w:rsidP="00687481">
      <w:pPr>
        <w:rPr>
          <w:rFonts w:ascii="Arial" w:eastAsia="Arial" w:hAnsi="Arial" w:cs="Arial"/>
          <w:bCs/>
          <w:color w:val="000000" w:themeColor="text1"/>
        </w:rPr>
      </w:pPr>
      <w:r w:rsidRPr="00810907">
        <w:rPr>
          <w:rFonts w:ascii="Arial" w:eastAsia="Arial" w:hAnsi="Arial" w:cs="Arial"/>
          <w:bCs/>
          <w:color w:val="000000" w:themeColor="text1"/>
        </w:rPr>
        <w:t xml:space="preserve">3% of LGBQ+ respondents are </w:t>
      </w:r>
      <w:proofErr w:type="gramStart"/>
      <w:r w:rsidR="00687481" w:rsidRPr="00810907">
        <w:rPr>
          <w:rFonts w:ascii="Arial" w:eastAsia="Arial" w:hAnsi="Arial" w:cs="Arial"/>
          <w:bCs/>
          <w:color w:val="000000" w:themeColor="text1"/>
        </w:rPr>
        <w:t>Black</w:t>
      </w:r>
      <w:r w:rsidRPr="00810907">
        <w:rPr>
          <w:rFonts w:ascii="Arial" w:eastAsia="Arial" w:hAnsi="Arial" w:cs="Arial"/>
          <w:bCs/>
          <w:color w:val="000000" w:themeColor="text1"/>
        </w:rPr>
        <w:t>;</w:t>
      </w:r>
      <w:proofErr w:type="gramEnd"/>
    </w:p>
    <w:p w14:paraId="2C61AB1F" w14:textId="2541691E" w:rsidR="003421EE" w:rsidRPr="00810907" w:rsidRDefault="00B519DF" w:rsidP="00A4251C">
      <w:pPr>
        <w:rPr>
          <w:rFonts w:ascii="Arial" w:eastAsia="Arial" w:hAnsi="Arial" w:cs="Arial"/>
          <w:bCs/>
          <w:color w:val="000000" w:themeColor="text1"/>
        </w:rPr>
      </w:pPr>
      <w:r w:rsidRPr="00810907">
        <w:rPr>
          <w:rFonts w:ascii="Arial" w:eastAsia="Arial" w:hAnsi="Arial" w:cs="Arial"/>
          <w:bCs/>
          <w:color w:val="000000" w:themeColor="text1"/>
        </w:rPr>
        <w:t xml:space="preserve">3%. of LGBQ+ respondents belong to </w:t>
      </w:r>
      <w:r w:rsidR="00687481" w:rsidRPr="00810907">
        <w:rPr>
          <w:rFonts w:ascii="Arial" w:eastAsia="Arial" w:hAnsi="Arial" w:cs="Arial"/>
          <w:bCs/>
          <w:color w:val="000000" w:themeColor="text1"/>
        </w:rPr>
        <w:t>another ethnic group</w:t>
      </w:r>
      <w:r w:rsidRPr="00810907">
        <w:rPr>
          <w:rFonts w:ascii="Arial" w:eastAsia="Arial" w:hAnsi="Arial" w:cs="Arial"/>
          <w:bCs/>
          <w:color w:val="000000" w:themeColor="text1"/>
        </w:rPr>
        <w:t>.</w:t>
      </w:r>
    </w:p>
    <w:p w14:paraId="27747B9F" w14:textId="77777777" w:rsidR="00515370" w:rsidRPr="00810907" w:rsidRDefault="00515370">
      <w:pPr>
        <w:spacing w:after="160" w:line="259" w:lineRule="auto"/>
        <w:rPr>
          <w:rFonts w:ascii="Arial" w:eastAsia="Arial" w:hAnsi="Arial" w:cs="Arial"/>
          <w:b/>
          <w:color w:val="000000" w:themeColor="text1"/>
          <w:sz w:val="24"/>
          <w:szCs w:val="24"/>
        </w:rPr>
      </w:pPr>
      <w:r w:rsidRPr="00810907">
        <w:rPr>
          <w:rFonts w:ascii="Arial" w:eastAsia="Arial" w:hAnsi="Arial" w:cs="Arial"/>
          <w:b/>
          <w:color w:val="000000" w:themeColor="text1"/>
          <w:sz w:val="24"/>
          <w:szCs w:val="24"/>
        </w:rPr>
        <w:br w:type="page"/>
      </w:r>
    </w:p>
    <w:p w14:paraId="0EEAEFEA" w14:textId="57D87E5C" w:rsidR="00AA517C" w:rsidRDefault="00AA517C" w:rsidP="000E22D3">
      <w:pPr>
        <w:rPr>
          <w:rFonts w:ascii="Arial" w:eastAsia="Arial" w:hAnsi="Arial" w:cs="Arial"/>
          <w:b/>
          <w:color w:val="000000" w:themeColor="text1"/>
        </w:rPr>
      </w:pPr>
      <w:r w:rsidRPr="003421EE">
        <w:rPr>
          <w:rFonts w:ascii="Arial" w:eastAsia="Arial" w:hAnsi="Arial" w:cs="Arial"/>
          <w:b/>
          <w:color w:val="000000" w:themeColor="text1"/>
          <w:sz w:val="24"/>
          <w:szCs w:val="24"/>
        </w:rPr>
        <w:lastRenderedPageBreak/>
        <w:t>Qualifications</w:t>
      </w:r>
      <w:r w:rsidR="000A6829" w:rsidRPr="003421EE">
        <w:rPr>
          <w:rFonts w:ascii="Arial" w:eastAsia="Arial" w:hAnsi="Arial" w:cs="Arial"/>
          <w:b/>
          <w:color w:val="000000" w:themeColor="text1"/>
          <w:sz w:val="24"/>
          <w:szCs w:val="24"/>
        </w:rPr>
        <w:t xml:space="preserve"> </w:t>
      </w:r>
    </w:p>
    <w:p w14:paraId="3B58C640" w14:textId="77777777" w:rsidR="00810907" w:rsidRPr="003421EE" w:rsidRDefault="00810907" w:rsidP="00810907">
      <w:pPr>
        <w:rPr>
          <w:rFonts w:ascii="Arial" w:eastAsia="Arial" w:hAnsi="Arial" w:cs="Arial"/>
          <w:b/>
          <w:bCs/>
          <w:color w:val="000000" w:themeColor="text1"/>
          <w:u w:val="single"/>
        </w:rPr>
      </w:pPr>
      <w:r>
        <w:rPr>
          <w:rFonts w:ascii="Arial" w:eastAsia="Arial" w:hAnsi="Arial" w:cs="Arial"/>
          <w:bCs/>
          <w:color w:val="000000" w:themeColor="text1"/>
        </w:rPr>
        <w:t>We asked respondents what their highest qualification level is. More than 70% of the LGBTQ+ sample hold a degree level qualification or higher, which is slightly higher than the overall Census sample.</w:t>
      </w:r>
    </w:p>
    <w:p w14:paraId="1C1D2167" w14:textId="77777777" w:rsidR="003421EE" w:rsidRDefault="003421EE" w:rsidP="000E22D3">
      <w:pPr>
        <w:rPr>
          <w:rFonts w:ascii="Arial" w:eastAsia="Arial" w:hAnsi="Arial" w:cs="Arial"/>
          <w:b/>
          <w:color w:val="000000" w:themeColor="text1"/>
        </w:rPr>
      </w:pPr>
    </w:p>
    <w:p w14:paraId="38CFA66C" w14:textId="35F4BD36" w:rsidR="00581E73" w:rsidRPr="00F16EC7" w:rsidRDefault="00021B01" w:rsidP="0042650A">
      <w:pPr>
        <w:pStyle w:val="Heading3"/>
      </w:pPr>
      <w:r w:rsidRPr="00F16EC7">
        <w:t>General qualifications</w:t>
      </w:r>
    </w:p>
    <w:p w14:paraId="159531E3" w14:textId="5BADC4F5" w:rsidR="00581E73" w:rsidRPr="00F16EC7" w:rsidRDefault="00581E73"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3% of LGB</w:t>
      </w:r>
      <w:r w:rsidR="004837A4" w:rsidRPr="00F16EC7">
        <w:rPr>
          <w:rFonts w:ascii="Arial" w:eastAsia="Times New Roman" w:hAnsi="Arial" w:cs="Arial"/>
          <w:color w:val="000000"/>
          <w:lang w:val="en-GB" w:eastAsia="en-GB"/>
        </w:rPr>
        <w:t>T</w:t>
      </w:r>
      <w:r w:rsidRPr="00F16EC7">
        <w:rPr>
          <w:rFonts w:ascii="Arial" w:eastAsia="Times New Roman" w:hAnsi="Arial" w:cs="Arial"/>
          <w:color w:val="000000"/>
          <w:lang w:val="en-GB" w:eastAsia="en-GB"/>
        </w:rPr>
        <w:t xml:space="preserve">Q+ </w:t>
      </w:r>
      <w:r w:rsidR="004837A4" w:rsidRPr="00F16EC7">
        <w:rPr>
          <w:rFonts w:ascii="Arial" w:eastAsia="Times New Roman" w:hAnsi="Arial" w:cs="Arial"/>
          <w:color w:val="000000"/>
          <w:lang w:val="en-GB" w:eastAsia="en-GB"/>
        </w:rPr>
        <w:t>respondents</w:t>
      </w:r>
      <w:r w:rsidRPr="00F16EC7">
        <w:rPr>
          <w:rFonts w:ascii="Arial" w:eastAsia="Times New Roman" w:hAnsi="Arial" w:cs="Arial"/>
          <w:color w:val="000000"/>
          <w:lang w:val="en-GB" w:eastAsia="en-GB"/>
        </w:rPr>
        <w:t xml:space="preserve"> hold</w:t>
      </w:r>
      <w:r w:rsidR="004837A4" w:rsidRPr="00F16EC7">
        <w:rPr>
          <w:rFonts w:ascii="Arial" w:eastAsia="Times New Roman" w:hAnsi="Arial" w:cs="Arial"/>
          <w:color w:val="000000"/>
          <w:lang w:val="en-GB" w:eastAsia="en-GB"/>
        </w:rPr>
        <w:t xml:space="preserve"> a </w:t>
      </w:r>
      <w:r w:rsidRPr="00F16EC7">
        <w:rPr>
          <w:rFonts w:ascii="Arial" w:eastAsia="Times New Roman" w:hAnsi="Arial" w:cs="Arial"/>
          <w:color w:val="000000"/>
          <w:lang w:val="en-GB" w:eastAsia="en-GB"/>
        </w:rPr>
        <w:t xml:space="preserve">GCSE, level 1-2 NVQ, SCQF Level 4 or 5 intermediate apprenticeship or </w:t>
      </w:r>
      <w:proofErr w:type="gramStart"/>
      <w:r w:rsidRPr="00F16EC7">
        <w:rPr>
          <w:rFonts w:ascii="Arial" w:eastAsia="Times New Roman" w:hAnsi="Arial" w:cs="Arial"/>
          <w:color w:val="000000"/>
          <w:lang w:val="en-GB" w:eastAsia="en-GB"/>
        </w:rPr>
        <w:t>equivalent</w:t>
      </w:r>
      <w:r w:rsidR="00F16EC7" w:rsidRPr="00F16EC7">
        <w:rPr>
          <w:rFonts w:ascii="Arial" w:eastAsia="Times New Roman" w:hAnsi="Arial" w:cs="Arial"/>
          <w:color w:val="000000"/>
          <w:lang w:val="en-GB" w:eastAsia="en-GB"/>
        </w:rPr>
        <w:t>;</w:t>
      </w:r>
      <w:proofErr w:type="gramEnd"/>
    </w:p>
    <w:p w14:paraId="17A78DEF" w14:textId="256CD82C" w:rsidR="00581E73" w:rsidRPr="00F16EC7" w:rsidRDefault="00581E73" w:rsidP="00F16EC7">
      <w:pPr>
        <w:tabs>
          <w:tab w:val="left" w:pos="705"/>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10%</w:t>
      </w:r>
      <w:r w:rsidR="004837A4" w:rsidRPr="00F16EC7">
        <w:rPr>
          <w:rFonts w:ascii="Arial" w:eastAsia="Times New Roman" w:hAnsi="Arial" w:cs="Arial"/>
          <w:color w:val="000000"/>
          <w:lang w:val="en-GB" w:eastAsia="en-GB"/>
        </w:rPr>
        <w:t xml:space="preserve"> of LGBTQ+ respondents hold an </w:t>
      </w:r>
      <w:r w:rsidRPr="00F16EC7">
        <w:rPr>
          <w:rFonts w:ascii="Arial" w:eastAsia="Times New Roman" w:hAnsi="Arial" w:cs="Arial"/>
          <w:color w:val="000000"/>
          <w:lang w:val="en-GB" w:eastAsia="en-GB"/>
        </w:rPr>
        <w:t xml:space="preserve">A level, level 3 NVQ, Scottish Higher, SCQF Level 6, advanced apprenticeship or </w:t>
      </w:r>
      <w:proofErr w:type="gramStart"/>
      <w:r w:rsidRPr="00F16EC7">
        <w:rPr>
          <w:rFonts w:ascii="Arial" w:eastAsia="Times New Roman" w:hAnsi="Arial" w:cs="Arial"/>
          <w:color w:val="000000"/>
          <w:lang w:val="en-GB" w:eastAsia="en-GB"/>
        </w:rPr>
        <w:t>equivalent</w:t>
      </w:r>
      <w:r w:rsidR="00F16EC7" w:rsidRPr="00F16EC7">
        <w:rPr>
          <w:rFonts w:ascii="Arial" w:eastAsia="Times New Roman" w:hAnsi="Arial" w:cs="Arial"/>
          <w:color w:val="000000"/>
          <w:lang w:val="en-GB" w:eastAsia="en-GB"/>
        </w:rPr>
        <w:t>;</w:t>
      </w:r>
      <w:proofErr w:type="gramEnd"/>
    </w:p>
    <w:p w14:paraId="11FCD3B5" w14:textId="486352D0" w:rsidR="00581E73" w:rsidRPr="00F16EC7" w:rsidRDefault="00581E73"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2%</w:t>
      </w:r>
      <w:r w:rsidR="004837A4" w:rsidRPr="00F16EC7">
        <w:rPr>
          <w:rFonts w:ascii="Arial" w:eastAsia="Times New Roman" w:hAnsi="Arial" w:cs="Arial"/>
          <w:color w:val="000000"/>
          <w:lang w:val="en-GB" w:eastAsia="en-GB"/>
        </w:rPr>
        <w:t xml:space="preserve"> of LGBTQ+ respondents hold a </w:t>
      </w:r>
      <w:r w:rsidRPr="00F16EC7">
        <w:rPr>
          <w:rFonts w:ascii="Arial" w:eastAsia="Times New Roman" w:hAnsi="Arial" w:cs="Arial"/>
          <w:color w:val="000000"/>
          <w:lang w:val="en-GB" w:eastAsia="en-GB"/>
        </w:rPr>
        <w:t>Certificate of higher education (</w:t>
      </w:r>
      <w:proofErr w:type="spellStart"/>
      <w:r w:rsidRPr="00F16EC7">
        <w:rPr>
          <w:rFonts w:ascii="Arial" w:eastAsia="Times New Roman" w:hAnsi="Arial" w:cs="Arial"/>
          <w:color w:val="000000"/>
          <w:lang w:val="en-GB" w:eastAsia="en-GB"/>
        </w:rPr>
        <w:t>CertHE</w:t>
      </w:r>
      <w:proofErr w:type="spellEnd"/>
      <w:r w:rsidRPr="00F16EC7">
        <w:rPr>
          <w:rFonts w:ascii="Arial" w:eastAsia="Times New Roman" w:hAnsi="Arial" w:cs="Arial"/>
          <w:color w:val="000000"/>
          <w:lang w:val="en-GB" w:eastAsia="en-GB"/>
        </w:rPr>
        <w:t xml:space="preserve">), Scottish Advanced Higher, SCQF Level </w:t>
      </w:r>
      <w:proofErr w:type="gramStart"/>
      <w:r w:rsidRPr="00F16EC7">
        <w:rPr>
          <w:rFonts w:ascii="Arial" w:eastAsia="Times New Roman" w:hAnsi="Arial" w:cs="Arial"/>
          <w:color w:val="000000"/>
          <w:lang w:val="en-GB" w:eastAsia="en-GB"/>
        </w:rPr>
        <w:t>7,  higher</w:t>
      </w:r>
      <w:proofErr w:type="gramEnd"/>
      <w:r w:rsidRPr="00F16EC7">
        <w:rPr>
          <w:rFonts w:ascii="Arial" w:eastAsia="Times New Roman" w:hAnsi="Arial" w:cs="Arial"/>
          <w:color w:val="000000"/>
          <w:lang w:val="en-GB" w:eastAsia="en-GB"/>
        </w:rPr>
        <w:t xml:space="preserve"> apprenticeship or equivalent</w:t>
      </w:r>
      <w:r w:rsidR="00F16EC7" w:rsidRPr="00F16EC7">
        <w:rPr>
          <w:rFonts w:ascii="Arial" w:eastAsia="Times New Roman" w:hAnsi="Arial" w:cs="Arial"/>
          <w:color w:val="000000"/>
          <w:lang w:val="en-GB" w:eastAsia="en-GB"/>
        </w:rPr>
        <w:t>;</w:t>
      </w:r>
    </w:p>
    <w:p w14:paraId="2B527DFA" w14:textId="23106E47" w:rsidR="00581E73" w:rsidRPr="00F16EC7" w:rsidRDefault="00581E73"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10%</w:t>
      </w:r>
      <w:r w:rsidR="004837A4" w:rsidRPr="00F16EC7">
        <w:rPr>
          <w:rFonts w:ascii="Arial" w:eastAsia="Times New Roman" w:hAnsi="Arial" w:cs="Arial"/>
          <w:color w:val="000000"/>
          <w:lang w:val="en-GB" w:eastAsia="en-GB"/>
        </w:rPr>
        <w:t xml:space="preserve"> of LGBTQ+ respondents hold a </w:t>
      </w:r>
      <w:r w:rsidRPr="00F16EC7">
        <w:rPr>
          <w:rFonts w:ascii="Arial" w:eastAsia="Times New Roman" w:hAnsi="Arial" w:cs="Arial"/>
          <w:color w:val="000000"/>
          <w:lang w:val="en-GB" w:eastAsia="en-GB"/>
        </w:rPr>
        <w:t xml:space="preserve">Diploma of higher education (DipHE), foundation degree, ordinary degree, level 4 NVQ, higher national diploma (HND), SCQF Level 8 or 9 or </w:t>
      </w:r>
      <w:proofErr w:type="gramStart"/>
      <w:r w:rsidRPr="00F16EC7">
        <w:rPr>
          <w:rFonts w:ascii="Arial" w:eastAsia="Times New Roman" w:hAnsi="Arial" w:cs="Arial"/>
          <w:color w:val="000000"/>
          <w:lang w:val="en-GB" w:eastAsia="en-GB"/>
        </w:rPr>
        <w:t>equivalent</w:t>
      </w:r>
      <w:r w:rsidR="00F16EC7" w:rsidRPr="00F16EC7">
        <w:rPr>
          <w:rFonts w:ascii="Arial" w:eastAsia="Times New Roman" w:hAnsi="Arial" w:cs="Arial"/>
          <w:color w:val="000000"/>
          <w:lang w:val="en-GB" w:eastAsia="en-GB"/>
        </w:rPr>
        <w:t>;</w:t>
      </w:r>
      <w:proofErr w:type="gramEnd"/>
    </w:p>
    <w:p w14:paraId="16B7B4A4" w14:textId="581B1C10" w:rsidR="00581E73" w:rsidRPr="00F16EC7" w:rsidRDefault="00581E73"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37%</w:t>
      </w:r>
      <w:r w:rsidR="004837A4" w:rsidRPr="00F16EC7">
        <w:rPr>
          <w:rFonts w:ascii="Arial" w:eastAsia="Times New Roman" w:hAnsi="Arial" w:cs="Arial"/>
          <w:color w:val="000000"/>
          <w:lang w:val="en-GB" w:eastAsia="en-GB"/>
        </w:rPr>
        <w:t xml:space="preserve"> of LGBTQ+ respondents hold a </w:t>
      </w:r>
      <w:proofErr w:type="gramStart"/>
      <w:r w:rsidRPr="00F16EC7">
        <w:rPr>
          <w:rFonts w:ascii="Arial" w:eastAsia="Times New Roman" w:hAnsi="Arial" w:cs="Arial"/>
          <w:color w:val="000000"/>
          <w:lang w:val="en-GB" w:eastAsia="en-GB"/>
        </w:rPr>
        <w:t>Degree</w:t>
      </w:r>
      <w:proofErr w:type="gramEnd"/>
      <w:r w:rsidRPr="00F16EC7">
        <w:rPr>
          <w:rFonts w:ascii="Arial" w:eastAsia="Times New Roman" w:hAnsi="Arial" w:cs="Arial"/>
          <w:color w:val="000000"/>
          <w:lang w:val="en-GB" w:eastAsia="en-GB"/>
        </w:rPr>
        <w:t xml:space="preserve"> with honours, level 5 or 6 NVQ, SCQF Level 10, degree apprenticeship or equivalent</w:t>
      </w:r>
      <w:r w:rsidR="00F16EC7" w:rsidRPr="00F16EC7">
        <w:rPr>
          <w:rFonts w:ascii="Arial" w:eastAsia="Times New Roman" w:hAnsi="Arial" w:cs="Arial"/>
          <w:color w:val="000000"/>
          <w:lang w:val="en-GB" w:eastAsia="en-GB"/>
        </w:rPr>
        <w:t>;</w:t>
      </w:r>
    </w:p>
    <w:p w14:paraId="2099C2BC" w14:textId="70F2FA81" w:rsidR="00581E73" w:rsidRPr="00F16EC7" w:rsidRDefault="00581E73"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30%</w:t>
      </w:r>
      <w:r w:rsidR="004837A4" w:rsidRPr="00F16EC7">
        <w:rPr>
          <w:rFonts w:ascii="Arial" w:eastAsia="Times New Roman" w:hAnsi="Arial" w:cs="Arial"/>
          <w:color w:val="000000"/>
          <w:lang w:val="en-GB" w:eastAsia="en-GB"/>
        </w:rPr>
        <w:t xml:space="preserve"> of LGBTQ+ respondents hold a </w:t>
      </w:r>
      <w:proofErr w:type="gramStart"/>
      <w:r w:rsidRPr="00F16EC7">
        <w:rPr>
          <w:rFonts w:ascii="Arial" w:eastAsia="Times New Roman" w:hAnsi="Arial" w:cs="Arial"/>
          <w:color w:val="000000"/>
          <w:lang w:val="en-GB" w:eastAsia="en-GB"/>
        </w:rPr>
        <w:t>Master’s</w:t>
      </w:r>
      <w:proofErr w:type="gramEnd"/>
      <w:r w:rsidRPr="00F16EC7">
        <w:rPr>
          <w:rFonts w:ascii="Arial" w:eastAsia="Times New Roman" w:hAnsi="Arial" w:cs="Arial"/>
          <w:color w:val="000000"/>
          <w:lang w:val="en-GB" w:eastAsia="en-GB"/>
        </w:rPr>
        <w:t xml:space="preserve"> degree, PGCE, SCQF Level 11 or equivalent</w:t>
      </w:r>
      <w:r w:rsidR="00F16EC7" w:rsidRPr="00F16EC7">
        <w:rPr>
          <w:rFonts w:ascii="Arial" w:eastAsia="Times New Roman" w:hAnsi="Arial" w:cs="Arial"/>
          <w:color w:val="000000"/>
          <w:lang w:val="en-GB" w:eastAsia="en-GB"/>
        </w:rPr>
        <w:t>;</w:t>
      </w:r>
    </w:p>
    <w:p w14:paraId="45D060E4" w14:textId="34811BFA" w:rsidR="00581E73" w:rsidRPr="00F16EC7" w:rsidRDefault="00581E73"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6%</w:t>
      </w:r>
      <w:r w:rsidR="004837A4" w:rsidRPr="00F16EC7">
        <w:rPr>
          <w:rFonts w:ascii="Arial" w:eastAsia="Times New Roman" w:hAnsi="Arial" w:cs="Arial"/>
          <w:color w:val="000000"/>
          <w:lang w:val="en-GB" w:eastAsia="en-GB"/>
        </w:rPr>
        <w:t xml:space="preserve"> of LGBTQ+ respondents hold a </w:t>
      </w:r>
      <w:r w:rsidRPr="00F16EC7">
        <w:rPr>
          <w:rFonts w:ascii="Arial" w:eastAsia="Times New Roman" w:hAnsi="Arial" w:cs="Arial"/>
          <w:color w:val="000000"/>
          <w:lang w:val="en-GB" w:eastAsia="en-GB"/>
        </w:rPr>
        <w:t xml:space="preserve">Doctorate, level 8 diploma, SCQF Level 12 or </w:t>
      </w:r>
      <w:proofErr w:type="gramStart"/>
      <w:r w:rsidRPr="00F16EC7">
        <w:rPr>
          <w:rFonts w:ascii="Arial" w:eastAsia="Times New Roman" w:hAnsi="Arial" w:cs="Arial"/>
          <w:color w:val="000000"/>
          <w:lang w:val="en-GB" w:eastAsia="en-GB"/>
        </w:rPr>
        <w:t>equivalent</w:t>
      </w:r>
      <w:r w:rsidR="00F16EC7" w:rsidRPr="00F16EC7">
        <w:rPr>
          <w:rFonts w:ascii="Arial" w:eastAsia="Times New Roman" w:hAnsi="Arial" w:cs="Arial"/>
          <w:color w:val="000000"/>
          <w:lang w:val="en-GB" w:eastAsia="en-GB"/>
        </w:rPr>
        <w:t>;</w:t>
      </w:r>
      <w:proofErr w:type="gramEnd"/>
    </w:p>
    <w:p w14:paraId="6621E650" w14:textId="5FBC45F5" w:rsidR="00581E73" w:rsidRPr="00F16EC7" w:rsidRDefault="00F16EC7"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Less than 1% of LGBTQ+ respondents have n</w:t>
      </w:r>
      <w:r w:rsidR="00581E73" w:rsidRPr="00F16EC7">
        <w:rPr>
          <w:rFonts w:ascii="Arial" w:eastAsia="Times New Roman" w:hAnsi="Arial" w:cs="Arial"/>
          <w:color w:val="000000"/>
          <w:lang w:val="en-GB" w:eastAsia="en-GB"/>
        </w:rPr>
        <w:t xml:space="preserve">one of </w:t>
      </w:r>
      <w:proofErr w:type="gramStart"/>
      <w:r w:rsidR="00581E73" w:rsidRPr="00F16EC7">
        <w:rPr>
          <w:rFonts w:ascii="Arial" w:eastAsia="Times New Roman" w:hAnsi="Arial" w:cs="Arial"/>
          <w:color w:val="000000"/>
          <w:lang w:val="en-GB" w:eastAsia="en-GB"/>
        </w:rPr>
        <w:t>these</w:t>
      </w:r>
      <w:r w:rsidRPr="00F16EC7">
        <w:rPr>
          <w:rFonts w:ascii="Arial" w:eastAsia="Times New Roman" w:hAnsi="Arial" w:cs="Arial"/>
          <w:color w:val="000000"/>
          <w:lang w:val="en-GB" w:eastAsia="en-GB"/>
        </w:rPr>
        <w:t>;</w:t>
      </w:r>
      <w:proofErr w:type="gramEnd"/>
    </w:p>
    <w:p w14:paraId="3D8D82F3" w14:textId="2785D2C4" w:rsidR="00581E73" w:rsidRPr="00F16EC7" w:rsidRDefault="00F16EC7"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Less than 1% of LGBTQ+ respondents d</w:t>
      </w:r>
      <w:r w:rsidR="00581E73" w:rsidRPr="00F16EC7">
        <w:rPr>
          <w:rFonts w:ascii="Arial" w:eastAsia="Times New Roman" w:hAnsi="Arial" w:cs="Arial"/>
          <w:color w:val="000000"/>
          <w:lang w:val="en-GB" w:eastAsia="en-GB"/>
        </w:rPr>
        <w:t xml:space="preserve">on’t </w:t>
      </w:r>
      <w:proofErr w:type="gramStart"/>
      <w:r w:rsidR="00581E73" w:rsidRPr="00F16EC7">
        <w:rPr>
          <w:rFonts w:ascii="Arial" w:eastAsia="Times New Roman" w:hAnsi="Arial" w:cs="Arial"/>
          <w:color w:val="000000"/>
          <w:lang w:val="en-GB" w:eastAsia="en-GB"/>
        </w:rPr>
        <w:t>know</w:t>
      </w:r>
      <w:r w:rsidRPr="00F16EC7">
        <w:rPr>
          <w:rFonts w:ascii="Arial" w:eastAsia="Times New Roman" w:hAnsi="Arial" w:cs="Arial"/>
          <w:color w:val="000000"/>
          <w:lang w:val="en-GB" w:eastAsia="en-GB"/>
        </w:rPr>
        <w:t>;</w:t>
      </w:r>
      <w:proofErr w:type="gramEnd"/>
    </w:p>
    <w:p w14:paraId="78E56FBA" w14:textId="2B582E3F" w:rsidR="00581E73" w:rsidRPr="00F16EC7" w:rsidRDefault="00F16EC7" w:rsidP="00F16EC7">
      <w:pPr>
        <w:tabs>
          <w:tab w:val="left" w:pos="808"/>
        </w:tabs>
        <w:spacing w:line="240" w:lineRule="auto"/>
        <w:rPr>
          <w:rFonts w:ascii="Arial" w:eastAsia="Times New Roman" w:hAnsi="Arial" w:cs="Arial"/>
          <w:color w:val="000000"/>
          <w:lang w:val="en-GB" w:eastAsia="en-GB"/>
        </w:rPr>
      </w:pPr>
      <w:r w:rsidRPr="00F16EC7">
        <w:rPr>
          <w:rFonts w:ascii="Arial" w:eastAsia="Times New Roman" w:hAnsi="Arial" w:cs="Arial"/>
          <w:color w:val="000000"/>
          <w:lang w:val="en-GB" w:eastAsia="en-GB"/>
        </w:rPr>
        <w:t>Less than 1% of LGBTQ+ respondents p</w:t>
      </w:r>
      <w:r w:rsidR="00581E73" w:rsidRPr="00F16EC7">
        <w:rPr>
          <w:rFonts w:ascii="Arial" w:eastAsia="Times New Roman" w:hAnsi="Arial" w:cs="Arial"/>
          <w:color w:val="000000"/>
          <w:lang w:val="en-GB" w:eastAsia="en-GB"/>
        </w:rPr>
        <w:t>refer not to say</w:t>
      </w:r>
      <w:r w:rsidRPr="00F16EC7">
        <w:rPr>
          <w:rFonts w:ascii="Arial" w:eastAsia="Times New Roman" w:hAnsi="Arial" w:cs="Arial"/>
          <w:color w:val="000000"/>
          <w:lang w:val="en-GB" w:eastAsia="en-GB"/>
        </w:rPr>
        <w:t>.</w:t>
      </w:r>
    </w:p>
    <w:p w14:paraId="2693FB99" w14:textId="77777777" w:rsidR="00F926C9" w:rsidRDefault="00F926C9" w:rsidP="000E22D3">
      <w:pPr>
        <w:rPr>
          <w:rFonts w:ascii="Arial" w:eastAsia="Arial" w:hAnsi="Arial" w:cs="Arial"/>
          <w:b/>
          <w:color w:val="000000" w:themeColor="text1"/>
        </w:rPr>
      </w:pPr>
    </w:p>
    <w:p w14:paraId="4A27FD1E" w14:textId="77777777" w:rsidR="003421EE" w:rsidRDefault="003421EE" w:rsidP="000E22D3">
      <w:pPr>
        <w:rPr>
          <w:rFonts w:ascii="Arial" w:eastAsia="Arial" w:hAnsi="Arial" w:cs="Arial"/>
          <w:b/>
          <w:bCs/>
          <w:color w:val="000000" w:themeColor="text1"/>
          <w:highlight w:val="yellow"/>
        </w:rPr>
      </w:pPr>
    </w:p>
    <w:p w14:paraId="23B66C22" w14:textId="3F9549DC" w:rsidR="00021B01" w:rsidRPr="0042650A" w:rsidRDefault="00021B01" w:rsidP="0042650A">
      <w:pPr>
        <w:pStyle w:val="Heading3"/>
      </w:pPr>
      <w:r w:rsidRPr="0042650A">
        <w:t>Music Qualifications</w:t>
      </w:r>
    </w:p>
    <w:p w14:paraId="06ED75B5" w14:textId="77777777" w:rsidR="0042650A" w:rsidRDefault="0042650A" w:rsidP="0042650A">
      <w:pPr>
        <w:rPr>
          <w:rFonts w:ascii="Arial" w:hAnsi="Arial" w:cs="Arial"/>
        </w:rPr>
      </w:pPr>
      <w:r>
        <w:rPr>
          <w:rFonts w:ascii="Arial" w:hAnsi="Arial" w:cs="Arial"/>
        </w:rPr>
        <w:t xml:space="preserve">A slightly higher proportion of LGBTQ+ musicians have music qualifications or are informally or self-taught than the overall Census sample. </w:t>
      </w:r>
    </w:p>
    <w:p w14:paraId="1336FD04" w14:textId="77777777" w:rsidR="0042650A" w:rsidRDefault="0042650A" w:rsidP="0042650A">
      <w:pPr>
        <w:rPr>
          <w:rFonts w:ascii="Arial" w:hAnsi="Arial" w:cs="Arial"/>
        </w:rPr>
      </w:pPr>
    </w:p>
    <w:p w14:paraId="07918775" w14:textId="2F2DFE32"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 xml:space="preserve">55% of LGBTQ+ respondents have a Music GCSE, or </w:t>
      </w:r>
      <w:proofErr w:type="gramStart"/>
      <w:r w:rsidRPr="0042650A">
        <w:rPr>
          <w:rFonts w:ascii="Arial" w:eastAsia="Times New Roman" w:hAnsi="Arial" w:cs="Arial"/>
          <w:color w:val="000000"/>
          <w:lang w:val="en-GB" w:eastAsia="en-GB"/>
        </w:rPr>
        <w:t>equivalent;</w:t>
      </w:r>
      <w:proofErr w:type="gramEnd"/>
    </w:p>
    <w:p w14:paraId="75064BB3" w14:textId="04A1234F"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 xml:space="preserve">51% of LGBTQ+ respondents have a Music A level, or </w:t>
      </w:r>
      <w:proofErr w:type="gramStart"/>
      <w:r w:rsidRPr="0042650A">
        <w:rPr>
          <w:rFonts w:ascii="Arial" w:eastAsia="Times New Roman" w:hAnsi="Arial" w:cs="Arial"/>
          <w:color w:val="000000"/>
          <w:lang w:val="en-GB" w:eastAsia="en-GB"/>
        </w:rPr>
        <w:t>equivalent;</w:t>
      </w:r>
      <w:proofErr w:type="gramEnd"/>
    </w:p>
    <w:p w14:paraId="0D930BB4" w14:textId="4D6DB1AD"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 xml:space="preserve">28% of LGBTQ+ respondents have a Music diploma, or </w:t>
      </w:r>
      <w:proofErr w:type="gramStart"/>
      <w:r w:rsidRPr="0042650A">
        <w:rPr>
          <w:rFonts w:ascii="Arial" w:eastAsia="Times New Roman" w:hAnsi="Arial" w:cs="Arial"/>
          <w:color w:val="000000"/>
          <w:lang w:val="en-GB" w:eastAsia="en-GB"/>
        </w:rPr>
        <w:t>equivalent;</w:t>
      </w:r>
      <w:proofErr w:type="gramEnd"/>
    </w:p>
    <w:p w14:paraId="5D34C27E" w14:textId="2D585627"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 xml:space="preserve">53% of LGBTQ+ respondents have a Music degree, or </w:t>
      </w:r>
      <w:proofErr w:type="gramStart"/>
      <w:r w:rsidRPr="0042650A">
        <w:rPr>
          <w:rFonts w:ascii="Arial" w:eastAsia="Times New Roman" w:hAnsi="Arial" w:cs="Arial"/>
          <w:color w:val="000000"/>
          <w:lang w:val="en-GB" w:eastAsia="en-GB"/>
        </w:rPr>
        <w:t>equivalent;</w:t>
      </w:r>
      <w:proofErr w:type="gramEnd"/>
    </w:p>
    <w:p w14:paraId="4C164E43" w14:textId="30EDEF09"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 xml:space="preserve">31% of LGBTQ+ respondents have a Music postgraduate </w:t>
      </w:r>
      <w:proofErr w:type="gramStart"/>
      <w:r w:rsidRPr="0042650A">
        <w:rPr>
          <w:rFonts w:ascii="Arial" w:eastAsia="Times New Roman" w:hAnsi="Arial" w:cs="Arial"/>
          <w:color w:val="000000"/>
          <w:lang w:val="en-GB" w:eastAsia="en-GB"/>
        </w:rPr>
        <w:t>qualification;</w:t>
      </w:r>
      <w:proofErr w:type="gramEnd"/>
    </w:p>
    <w:p w14:paraId="0EC54F2A" w14:textId="58D343F4"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54% of LGBTQ+ respondents have a Graded music (instrumental</w:t>
      </w:r>
      <w:proofErr w:type="gramStart"/>
      <w:r w:rsidRPr="0042650A">
        <w:rPr>
          <w:rFonts w:ascii="Arial" w:eastAsia="Times New Roman" w:hAnsi="Arial" w:cs="Arial"/>
          <w:color w:val="000000"/>
          <w:lang w:val="en-GB" w:eastAsia="en-GB"/>
        </w:rPr>
        <w:t>);</w:t>
      </w:r>
      <w:proofErr w:type="gramEnd"/>
    </w:p>
    <w:p w14:paraId="427AA42C" w14:textId="066FE8FD"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30% of LGBTQ+ respondents are Informally/</w:t>
      </w:r>
      <w:proofErr w:type="gramStart"/>
      <w:r w:rsidRPr="0042650A">
        <w:rPr>
          <w:rFonts w:ascii="Arial" w:eastAsia="Times New Roman" w:hAnsi="Arial" w:cs="Arial"/>
          <w:color w:val="000000"/>
          <w:lang w:val="en-GB" w:eastAsia="en-GB"/>
        </w:rPr>
        <w:t>self-taught;</w:t>
      </w:r>
      <w:proofErr w:type="gramEnd"/>
      <w:r w:rsidRPr="0042650A">
        <w:rPr>
          <w:rFonts w:ascii="Arial" w:eastAsia="Times New Roman" w:hAnsi="Arial" w:cs="Arial"/>
          <w:color w:val="000000"/>
          <w:lang w:val="en-GB" w:eastAsia="en-GB"/>
        </w:rPr>
        <w:t xml:space="preserve"> </w:t>
      </w:r>
    </w:p>
    <w:p w14:paraId="75F90260" w14:textId="52133F5D"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4% of LGBTQ+ respondents have a</w:t>
      </w:r>
      <w:r w:rsidR="0042650A" w:rsidRPr="0042650A">
        <w:rPr>
          <w:rFonts w:ascii="Arial" w:eastAsia="Times New Roman" w:hAnsi="Arial" w:cs="Arial"/>
          <w:color w:val="000000"/>
          <w:lang w:val="en-GB" w:eastAsia="en-GB"/>
        </w:rPr>
        <w:t xml:space="preserve">nother Music </w:t>
      </w:r>
      <w:proofErr w:type="gramStart"/>
      <w:r w:rsidR="0042650A" w:rsidRPr="0042650A">
        <w:rPr>
          <w:rFonts w:ascii="Arial" w:eastAsia="Times New Roman" w:hAnsi="Arial" w:cs="Arial"/>
          <w:color w:val="000000"/>
          <w:lang w:val="en-GB" w:eastAsia="en-GB"/>
        </w:rPr>
        <w:t>qualification;</w:t>
      </w:r>
      <w:proofErr w:type="gramEnd"/>
    </w:p>
    <w:p w14:paraId="6CDD0745" w14:textId="01FC4936"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2%</w:t>
      </w:r>
      <w:r w:rsidR="0042650A" w:rsidRPr="0042650A">
        <w:rPr>
          <w:rFonts w:ascii="Arial" w:eastAsia="Times New Roman" w:hAnsi="Arial" w:cs="Arial"/>
          <w:color w:val="000000"/>
          <w:lang w:val="en-GB" w:eastAsia="en-GB"/>
        </w:rPr>
        <w:t xml:space="preserve"> of LGBTQ+ respondents </w:t>
      </w:r>
      <w:r w:rsidRPr="0042650A">
        <w:rPr>
          <w:rFonts w:ascii="Arial" w:eastAsia="Times New Roman" w:hAnsi="Arial" w:cs="Arial"/>
          <w:color w:val="000000"/>
          <w:lang w:val="en-GB" w:eastAsia="en-GB"/>
        </w:rPr>
        <w:t xml:space="preserve">have no qualifications, </w:t>
      </w:r>
      <w:proofErr w:type="gramStart"/>
      <w:r w:rsidRPr="0042650A">
        <w:rPr>
          <w:rFonts w:ascii="Arial" w:eastAsia="Times New Roman" w:hAnsi="Arial" w:cs="Arial"/>
          <w:color w:val="000000"/>
          <w:lang w:val="en-GB" w:eastAsia="en-GB"/>
        </w:rPr>
        <w:t>however</w:t>
      </w:r>
      <w:proofErr w:type="gramEnd"/>
      <w:r w:rsidRPr="0042650A">
        <w:rPr>
          <w:rFonts w:ascii="Arial" w:eastAsia="Times New Roman" w:hAnsi="Arial" w:cs="Arial"/>
          <w:color w:val="000000"/>
          <w:lang w:val="en-GB" w:eastAsia="en-GB"/>
        </w:rPr>
        <w:t xml:space="preserve"> </w:t>
      </w:r>
      <w:r w:rsidR="0042650A" w:rsidRPr="0042650A">
        <w:rPr>
          <w:rFonts w:ascii="Arial" w:eastAsia="Times New Roman" w:hAnsi="Arial" w:cs="Arial"/>
          <w:color w:val="000000"/>
          <w:lang w:val="en-GB" w:eastAsia="en-GB"/>
        </w:rPr>
        <w:t>are</w:t>
      </w:r>
      <w:r w:rsidRPr="0042650A">
        <w:rPr>
          <w:rFonts w:ascii="Arial" w:eastAsia="Times New Roman" w:hAnsi="Arial" w:cs="Arial"/>
          <w:color w:val="000000"/>
          <w:lang w:val="en-GB" w:eastAsia="en-GB"/>
        </w:rPr>
        <w:t xml:space="preserve"> formally trained to an advanced level</w:t>
      </w:r>
      <w:r w:rsidR="0042650A" w:rsidRPr="0042650A">
        <w:rPr>
          <w:rFonts w:ascii="Arial" w:eastAsia="Times New Roman" w:hAnsi="Arial" w:cs="Arial"/>
          <w:color w:val="000000"/>
          <w:lang w:val="en-GB" w:eastAsia="en-GB"/>
        </w:rPr>
        <w:t>;</w:t>
      </w:r>
    </w:p>
    <w:p w14:paraId="766CDF91" w14:textId="400103D1" w:rsidR="00F16EC7" w:rsidRPr="0042650A" w:rsidRDefault="00F16EC7" w:rsidP="00F16EC7">
      <w:pPr>
        <w:tabs>
          <w:tab w:val="left" w:pos="1951"/>
        </w:tabs>
        <w:spacing w:line="240" w:lineRule="auto"/>
        <w:rPr>
          <w:rFonts w:ascii="Arial" w:eastAsia="Times New Roman" w:hAnsi="Arial" w:cs="Arial"/>
          <w:color w:val="000000"/>
          <w:lang w:val="en-GB" w:eastAsia="en-GB"/>
        </w:rPr>
      </w:pPr>
      <w:r w:rsidRPr="0042650A">
        <w:rPr>
          <w:rFonts w:ascii="Arial" w:eastAsia="Times New Roman" w:hAnsi="Arial" w:cs="Arial"/>
          <w:color w:val="000000"/>
          <w:lang w:val="en-GB" w:eastAsia="en-GB"/>
        </w:rPr>
        <w:t>2%</w:t>
      </w:r>
      <w:r w:rsidR="0042650A" w:rsidRPr="0042650A">
        <w:rPr>
          <w:rFonts w:ascii="Arial" w:eastAsia="Times New Roman" w:hAnsi="Arial" w:cs="Arial"/>
          <w:color w:val="000000"/>
          <w:lang w:val="en-GB" w:eastAsia="en-GB"/>
        </w:rPr>
        <w:t xml:space="preserve"> of LGBTQ+ respondents have no</w:t>
      </w:r>
      <w:r w:rsidRPr="0042650A">
        <w:rPr>
          <w:rFonts w:ascii="Arial" w:eastAsia="Times New Roman" w:hAnsi="Arial" w:cs="Arial"/>
          <w:color w:val="000000"/>
          <w:lang w:val="en-GB" w:eastAsia="en-GB"/>
        </w:rPr>
        <w:t>ne of these</w:t>
      </w:r>
      <w:r w:rsidR="0042650A" w:rsidRPr="0042650A">
        <w:rPr>
          <w:rFonts w:ascii="Arial" w:eastAsia="Times New Roman" w:hAnsi="Arial" w:cs="Arial"/>
          <w:color w:val="000000"/>
          <w:lang w:val="en-GB" w:eastAsia="en-GB"/>
        </w:rPr>
        <w:t>.</w:t>
      </w:r>
      <w:r w:rsidRPr="0042650A">
        <w:rPr>
          <w:rFonts w:ascii="Arial" w:eastAsia="Times New Roman" w:hAnsi="Arial" w:cs="Arial"/>
          <w:color w:val="000000"/>
          <w:lang w:val="en-GB" w:eastAsia="en-GB"/>
        </w:rPr>
        <w:t xml:space="preserve"> </w:t>
      </w:r>
    </w:p>
    <w:p w14:paraId="288011EB" w14:textId="77777777" w:rsidR="00403A53" w:rsidRPr="00E4039B" w:rsidRDefault="00403A53" w:rsidP="00F16EC7">
      <w:pPr>
        <w:rPr>
          <w:rFonts w:ascii="Arial" w:eastAsia="Arial" w:hAnsi="Arial" w:cs="Arial"/>
          <w:bCs/>
          <w:color w:val="000000" w:themeColor="text1"/>
        </w:rPr>
      </w:pPr>
    </w:p>
    <w:p w14:paraId="38350EFF" w14:textId="77777777" w:rsidR="007574B1" w:rsidRPr="00A22C9B" w:rsidRDefault="007574B1" w:rsidP="00E6502E">
      <w:pPr>
        <w:rPr>
          <w:rFonts w:ascii="Arial" w:hAnsi="Arial" w:cs="Arial"/>
        </w:rPr>
      </w:pPr>
    </w:p>
    <w:p w14:paraId="688AF79F" w14:textId="77777777" w:rsidR="00B8070F" w:rsidRDefault="00B8070F" w:rsidP="00F646A0">
      <w:pPr>
        <w:rPr>
          <w:rFonts w:ascii="Arial" w:eastAsia="Arial" w:hAnsi="Arial" w:cs="Arial"/>
          <w:bCs/>
          <w:color w:val="000000" w:themeColor="text1"/>
        </w:rPr>
      </w:pPr>
    </w:p>
    <w:p w14:paraId="635602AE" w14:textId="77777777" w:rsidR="00B8070F" w:rsidRDefault="00B8070F" w:rsidP="00F646A0">
      <w:pPr>
        <w:rPr>
          <w:rFonts w:ascii="Arial" w:eastAsia="Arial" w:hAnsi="Arial" w:cs="Arial"/>
          <w:bCs/>
          <w:color w:val="000000" w:themeColor="text1"/>
        </w:rPr>
      </w:pPr>
    </w:p>
    <w:p w14:paraId="5690DC10" w14:textId="6654CF4A" w:rsidR="00F4318E" w:rsidRPr="00E74657" w:rsidRDefault="00F4318E" w:rsidP="00F646A0">
      <w:pPr>
        <w:rPr>
          <w:rFonts w:ascii="Arial" w:eastAsia="Arial" w:hAnsi="Arial" w:cs="Arial"/>
          <w:bCs/>
          <w:color w:val="000000" w:themeColor="text1"/>
        </w:rPr>
      </w:pPr>
    </w:p>
    <w:p w14:paraId="7677B914" w14:textId="77777777" w:rsidR="00F83CB2" w:rsidRDefault="00F83CB2">
      <w:pPr>
        <w:spacing w:after="160" w:line="259" w:lineRule="auto"/>
        <w:rPr>
          <w:rFonts w:ascii="Arial" w:hAnsi="Arial" w:cs="Arial"/>
          <w:b/>
          <w:bCs/>
        </w:rPr>
      </w:pPr>
      <w:r>
        <w:rPr>
          <w:rFonts w:ascii="Arial" w:hAnsi="Arial" w:cs="Arial"/>
          <w:b/>
          <w:bCs/>
        </w:rPr>
        <w:br w:type="page"/>
      </w:r>
    </w:p>
    <w:p w14:paraId="23974FA3" w14:textId="0238BA7C" w:rsidR="00B31933" w:rsidRPr="00130465" w:rsidRDefault="00762312" w:rsidP="00130465">
      <w:pPr>
        <w:pStyle w:val="Heading1"/>
      </w:pPr>
      <w:bookmarkStart w:id="5" w:name="_Toc158133223"/>
      <w:r w:rsidRPr="00130465">
        <w:lastRenderedPageBreak/>
        <w:t>Key findings</w:t>
      </w:r>
      <w:bookmarkEnd w:id="5"/>
    </w:p>
    <w:p w14:paraId="6B52B4CB" w14:textId="77777777" w:rsidR="005938FF" w:rsidRPr="00E6502E" w:rsidRDefault="005938FF" w:rsidP="005938FF">
      <w:pPr>
        <w:rPr>
          <w:rFonts w:ascii="Arial" w:eastAsia="Arial" w:hAnsi="Arial" w:cs="Arial"/>
        </w:rPr>
      </w:pPr>
    </w:p>
    <w:p w14:paraId="0992E978" w14:textId="39A81B94" w:rsidR="008D061D" w:rsidRDefault="00103551" w:rsidP="00130465">
      <w:pPr>
        <w:pStyle w:val="Heading2"/>
      </w:pPr>
      <w:r w:rsidRPr="008B0CEF">
        <w:t>Income</w:t>
      </w:r>
    </w:p>
    <w:p w14:paraId="32167CD1" w14:textId="77777777" w:rsidR="001C71E7" w:rsidRPr="008B0CEF" w:rsidRDefault="001C71E7" w:rsidP="000E7433">
      <w:pPr>
        <w:rPr>
          <w:b/>
          <w:sz w:val="24"/>
          <w:szCs w:val="24"/>
          <w:u w:val="single"/>
        </w:rPr>
      </w:pPr>
    </w:p>
    <w:p w14:paraId="021EDAF6" w14:textId="4EF82BE3" w:rsidR="00733307" w:rsidRPr="00733307" w:rsidRDefault="00733307" w:rsidP="00733307">
      <w:pPr>
        <w:rPr>
          <w:rFonts w:ascii="Arial" w:eastAsia="Arial" w:hAnsi="Arial" w:cs="Arial"/>
          <w:bCs/>
          <w:color w:val="000000" w:themeColor="text1"/>
        </w:rPr>
      </w:pPr>
      <w:r w:rsidRPr="00733307">
        <w:rPr>
          <w:rFonts w:ascii="Arial" w:eastAsia="Arial" w:hAnsi="Arial" w:cs="Arial"/>
          <w:bCs/>
          <w:color w:val="000000" w:themeColor="text1"/>
        </w:rPr>
        <w:t>Breakdown of percentage of income made from music:</w:t>
      </w:r>
    </w:p>
    <w:p w14:paraId="74C2B760" w14:textId="7525AA46" w:rsidR="00733307" w:rsidRPr="00733307" w:rsidRDefault="00733307" w:rsidP="00733307">
      <w:pPr>
        <w:rPr>
          <w:rFonts w:ascii="Arial" w:eastAsia="Arial" w:hAnsi="Arial" w:cs="Arial"/>
          <w:bCs/>
          <w:color w:val="000000" w:themeColor="text1"/>
        </w:rPr>
      </w:pPr>
      <w:r w:rsidRPr="00733307">
        <w:rPr>
          <w:rFonts w:ascii="Arial" w:eastAsia="Arial" w:hAnsi="Arial" w:cs="Arial"/>
          <w:bCs/>
          <w:color w:val="000000" w:themeColor="text1"/>
        </w:rPr>
        <w:t>32%</w:t>
      </w:r>
      <w:r>
        <w:rPr>
          <w:rFonts w:ascii="Arial" w:eastAsia="Arial" w:hAnsi="Arial" w:cs="Arial"/>
          <w:bCs/>
          <w:color w:val="000000" w:themeColor="text1"/>
        </w:rPr>
        <w:t xml:space="preserve"> of LGBTQ+ respondents make </w:t>
      </w:r>
      <w:r w:rsidR="00777BE9" w:rsidRPr="00733307">
        <w:rPr>
          <w:rFonts w:ascii="Arial" w:eastAsia="Arial" w:hAnsi="Arial" w:cs="Arial"/>
          <w:bCs/>
          <w:color w:val="000000" w:themeColor="text1"/>
        </w:rPr>
        <w:t xml:space="preserve">0-24% </w:t>
      </w:r>
      <w:r w:rsidR="00777BE9">
        <w:rPr>
          <w:rFonts w:ascii="Arial" w:eastAsia="Arial" w:hAnsi="Arial" w:cs="Arial"/>
          <w:bCs/>
          <w:color w:val="000000" w:themeColor="text1"/>
        </w:rPr>
        <w:t xml:space="preserve">of their income from </w:t>
      </w:r>
      <w:proofErr w:type="gramStart"/>
      <w:r w:rsidR="00777BE9">
        <w:rPr>
          <w:rFonts w:ascii="Arial" w:eastAsia="Arial" w:hAnsi="Arial" w:cs="Arial"/>
          <w:bCs/>
          <w:color w:val="000000" w:themeColor="text1"/>
        </w:rPr>
        <w:t>music;</w:t>
      </w:r>
      <w:proofErr w:type="gramEnd"/>
    </w:p>
    <w:p w14:paraId="6D01DDED" w14:textId="0B2DFF9C" w:rsidR="00733307" w:rsidRPr="00733307" w:rsidRDefault="00733307" w:rsidP="00733307">
      <w:pPr>
        <w:rPr>
          <w:rFonts w:ascii="Arial" w:eastAsia="Arial" w:hAnsi="Arial" w:cs="Arial"/>
          <w:bCs/>
          <w:color w:val="000000" w:themeColor="text1"/>
        </w:rPr>
      </w:pPr>
      <w:r w:rsidRPr="00733307">
        <w:rPr>
          <w:rFonts w:ascii="Arial" w:eastAsia="Arial" w:hAnsi="Arial" w:cs="Arial"/>
          <w:bCs/>
          <w:color w:val="000000" w:themeColor="text1"/>
        </w:rPr>
        <w:t>9%</w:t>
      </w:r>
      <w:r w:rsidR="00777BE9">
        <w:rPr>
          <w:rFonts w:ascii="Arial" w:eastAsia="Arial" w:hAnsi="Arial" w:cs="Arial"/>
          <w:bCs/>
          <w:color w:val="000000" w:themeColor="text1"/>
        </w:rPr>
        <w:t xml:space="preserve"> of LGBTQ+ respondents make </w:t>
      </w:r>
      <w:r w:rsidR="00777BE9" w:rsidRPr="00733307">
        <w:rPr>
          <w:rFonts w:ascii="Arial" w:eastAsia="Arial" w:hAnsi="Arial" w:cs="Arial"/>
          <w:bCs/>
          <w:color w:val="000000" w:themeColor="text1"/>
        </w:rPr>
        <w:t xml:space="preserve">25-49% </w:t>
      </w:r>
      <w:r w:rsidR="00777BE9">
        <w:rPr>
          <w:rFonts w:ascii="Arial" w:eastAsia="Arial" w:hAnsi="Arial" w:cs="Arial"/>
          <w:bCs/>
          <w:color w:val="000000" w:themeColor="text1"/>
        </w:rPr>
        <w:t xml:space="preserve">of their income from </w:t>
      </w:r>
      <w:proofErr w:type="gramStart"/>
      <w:r w:rsidR="00777BE9">
        <w:rPr>
          <w:rFonts w:ascii="Arial" w:eastAsia="Arial" w:hAnsi="Arial" w:cs="Arial"/>
          <w:bCs/>
          <w:color w:val="000000" w:themeColor="text1"/>
        </w:rPr>
        <w:t>music;</w:t>
      </w:r>
      <w:proofErr w:type="gramEnd"/>
    </w:p>
    <w:p w14:paraId="7BABCE32" w14:textId="4F49A131" w:rsidR="00733307" w:rsidRPr="00733307" w:rsidRDefault="00733307" w:rsidP="00733307">
      <w:pPr>
        <w:rPr>
          <w:rFonts w:ascii="Arial" w:eastAsia="Arial" w:hAnsi="Arial" w:cs="Arial"/>
          <w:bCs/>
          <w:color w:val="000000" w:themeColor="text1"/>
        </w:rPr>
      </w:pPr>
      <w:r w:rsidRPr="00733307">
        <w:rPr>
          <w:rFonts w:ascii="Arial" w:eastAsia="Arial" w:hAnsi="Arial" w:cs="Arial"/>
          <w:bCs/>
          <w:color w:val="000000" w:themeColor="text1"/>
        </w:rPr>
        <w:t>8%</w:t>
      </w:r>
      <w:r w:rsidR="00777BE9">
        <w:rPr>
          <w:rFonts w:ascii="Arial" w:eastAsia="Arial" w:hAnsi="Arial" w:cs="Arial"/>
          <w:bCs/>
          <w:color w:val="000000" w:themeColor="text1"/>
        </w:rPr>
        <w:t xml:space="preserve"> of LGBTQ+ respondents make </w:t>
      </w:r>
      <w:r w:rsidR="00777BE9" w:rsidRPr="00733307">
        <w:rPr>
          <w:rFonts w:ascii="Arial" w:eastAsia="Arial" w:hAnsi="Arial" w:cs="Arial"/>
          <w:bCs/>
          <w:color w:val="000000" w:themeColor="text1"/>
        </w:rPr>
        <w:t xml:space="preserve">50-74% % </w:t>
      </w:r>
      <w:r w:rsidR="00777BE9">
        <w:rPr>
          <w:rFonts w:ascii="Arial" w:eastAsia="Arial" w:hAnsi="Arial" w:cs="Arial"/>
          <w:bCs/>
          <w:color w:val="000000" w:themeColor="text1"/>
        </w:rPr>
        <w:t xml:space="preserve">of their income from </w:t>
      </w:r>
      <w:proofErr w:type="gramStart"/>
      <w:r w:rsidR="00777BE9">
        <w:rPr>
          <w:rFonts w:ascii="Arial" w:eastAsia="Arial" w:hAnsi="Arial" w:cs="Arial"/>
          <w:bCs/>
          <w:color w:val="000000" w:themeColor="text1"/>
        </w:rPr>
        <w:t>music;</w:t>
      </w:r>
      <w:proofErr w:type="gramEnd"/>
    </w:p>
    <w:p w14:paraId="0912532C" w14:textId="2DD7CAF5" w:rsidR="00733307" w:rsidRPr="00733307" w:rsidRDefault="00733307" w:rsidP="00733307">
      <w:pPr>
        <w:rPr>
          <w:rFonts w:ascii="Arial" w:eastAsia="Arial" w:hAnsi="Arial" w:cs="Arial"/>
          <w:bCs/>
          <w:color w:val="000000" w:themeColor="text1"/>
        </w:rPr>
      </w:pPr>
      <w:r w:rsidRPr="00733307">
        <w:rPr>
          <w:rFonts w:ascii="Arial" w:eastAsia="Arial" w:hAnsi="Arial" w:cs="Arial"/>
          <w:bCs/>
          <w:color w:val="000000" w:themeColor="text1"/>
        </w:rPr>
        <w:t>13%</w:t>
      </w:r>
      <w:r w:rsidR="00777BE9" w:rsidRPr="00777BE9">
        <w:rPr>
          <w:rFonts w:ascii="Arial" w:eastAsia="Arial" w:hAnsi="Arial" w:cs="Arial"/>
          <w:bCs/>
          <w:color w:val="000000" w:themeColor="text1"/>
        </w:rPr>
        <w:t xml:space="preserve"> </w:t>
      </w:r>
      <w:r w:rsidR="00777BE9">
        <w:rPr>
          <w:rFonts w:ascii="Arial" w:eastAsia="Arial" w:hAnsi="Arial" w:cs="Arial"/>
          <w:bCs/>
          <w:color w:val="000000" w:themeColor="text1"/>
        </w:rPr>
        <w:t xml:space="preserve">of LGBTQ+ respondents make </w:t>
      </w:r>
      <w:r w:rsidR="00777BE9" w:rsidRPr="00733307">
        <w:rPr>
          <w:rFonts w:ascii="Arial" w:eastAsia="Arial" w:hAnsi="Arial" w:cs="Arial"/>
          <w:bCs/>
          <w:color w:val="000000" w:themeColor="text1"/>
        </w:rPr>
        <w:t xml:space="preserve">75-99% </w:t>
      </w:r>
      <w:r w:rsidR="00777BE9">
        <w:rPr>
          <w:rFonts w:ascii="Arial" w:eastAsia="Arial" w:hAnsi="Arial" w:cs="Arial"/>
          <w:bCs/>
          <w:color w:val="000000" w:themeColor="text1"/>
        </w:rPr>
        <w:t xml:space="preserve">of their income from </w:t>
      </w:r>
      <w:proofErr w:type="gramStart"/>
      <w:r w:rsidR="00777BE9">
        <w:rPr>
          <w:rFonts w:ascii="Arial" w:eastAsia="Arial" w:hAnsi="Arial" w:cs="Arial"/>
          <w:bCs/>
          <w:color w:val="000000" w:themeColor="text1"/>
        </w:rPr>
        <w:t>music;</w:t>
      </w:r>
      <w:proofErr w:type="gramEnd"/>
    </w:p>
    <w:p w14:paraId="1F0D6DF7" w14:textId="58F93E5A" w:rsidR="00733307" w:rsidRPr="00733307" w:rsidRDefault="00733307" w:rsidP="00733307">
      <w:pPr>
        <w:rPr>
          <w:rFonts w:ascii="Arial" w:eastAsia="Arial" w:hAnsi="Arial" w:cs="Arial"/>
          <w:bCs/>
          <w:color w:val="000000" w:themeColor="text1"/>
        </w:rPr>
      </w:pPr>
      <w:r w:rsidRPr="00733307">
        <w:rPr>
          <w:rFonts w:ascii="Arial" w:eastAsia="Arial" w:hAnsi="Arial" w:cs="Arial"/>
          <w:bCs/>
          <w:color w:val="000000" w:themeColor="text1"/>
        </w:rPr>
        <w:t>34%</w:t>
      </w:r>
      <w:r w:rsidR="00777BE9" w:rsidRPr="00777BE9">
        <w:rPr>
          <w:rFonts w:ascii="Arial" w:eastAsia="Arial" w:hAnsi="Arial" w:cs="Arial"/>
          <w:bCs/>
          <w:color w:val="000000" w:themeColor="text1"/>
        </w:rPr>
        <w:t xml:space="preserve"> </w:t>
      </w:r>
      <w:r w:rsidR="00777BE9">
        <w:rPr>
          <w:rFonts w:ascii="Arial" w:eastAsia="Arial" w:hAnsi="Arial" w:cs="Arial"/>
          <w:bCs/>
          <w:color w:val="000000" w:themeColor="text1"/>
        </w:rPr>
        <w:t>of LGBTQ+ respondents make 100</w:t>
      </w:r>
      <w:r w:rsidR="00777BE9" w:rsidRPr="00733307">
        <w:rPr>
          <w:rFonts w:ascii="Arial" w:eastAsia="Arial" w:hAnsi="Arial" w:cs="Arial"/>
          <w:bCs/>
          <w:color w:val="000000" w:themeColor="text1"/>
        </w:rPr>
        <w:t xml:space="preserve">% </w:t>
      </w:r>
      <w:r w:rsidR="00777BE9">
        <w:rPr>
          <w:rFonts w:ascii="Arial" w:eastAsia="Arial" w:hAnsi="Arial" w:cs="Arial"/>
          <w:bCs/>
          <w:color w:val="000000" w:themeColor="text1"/>
        </w:rPr>
        <w:t xml:space="preserve">of their income from </w:t>
      </w:r>
      <w:proofErr w:type="gramStart"/>
      <w:r w:rsidR="00777BE9">
        <w:rPr>
          <w:rFonts w:ascii="Arial" w:eastAsia="Arial" w:hAnsi="Arial" w:cs="Arial"/>
          <w:bCs/>
          <w:color w:val="000000" w:themeColor="text1"/>
        </w:rPr>
        <w:t>music;</w:t>
      </w:r>
      <w:proofErr w:type="gramEnd"/>
    </w:p>
    <w:p w14:paraId="6140724C" w14:textId="28169DC8" w:rsidR="00733307" w:rsidRPr="00733307" w:rsidRDefault="00733307" w:rsidP="00733307">
      <w:pPr>
        <w:rPr>
          <w:rFonts w:ascii="Arial" w:eastAsia="Arial" w:hAnsi="Arial" w:cs="Arial"/>
          <w:bCs/>
          <w:color w:val="000000" w:themeColor="text1"/>
        </w:rPr>
      </w:pPr>
      <w:r w:rsidRPr="00733307">
        <w:rPr>
          <w:rFonts w:ascii="Arial" w:eastAsia="Arial" w:hAnsi="Arial" w:cs="Arial"/>
          <w:bCs/>
          <w:color w:val="000000" w:themeColor="text1"/>
        </w:rPr>
        <w:t>2%</w:t>
      </w:r>
      <w:r w:rsidR="00777BE9" w:rsidRPr="00777BE9">
        <w:rPr>
          <w:rFonts w:ascii="Arial" w:eastAsia="Arial" w:hAnsi="Arial" w:cs="Arial"/>
          <w:bCs/>
          <w:color w:val="000000" w:themeColor="text1"/>
        </w:rPr>
        <w:t xml:space="preserve"> </w:t>
      </w:r>
      <w:r w:rsidR="00777BE9">
        <w:rPr>
          <w:rFonts w:ascii="Arial" w:eastAsia="Arial" w:hAnsi="Arial" w:cs="Arial"/>
          <w:bCs/>
          <w:color w:val="000000" w:themeColor="text1"/>
        </w:rPr>
        <w:t>of LGBTQ+ respondents don’t know what percentage</w:t>
      </w:r>
      <w:r w:rsidR="00777BE9" w:rsidRPr="00733307">
        <w:rPr>
          <w:rFonts w:ascii="Arial" w:eastAsia="Arial" w:hAnsi="Arial" w:cs="Arial"/>
          <w:bCs/>
          <w:color w:val="000000" w:themeColor="text1"/>
        </w:rPr>
        <w:t xml:space="preserve"> </w:t>
      </w:r>
      <w:r w:rsidR="00777BE9">
        <w:rPr>
          <w:rFonts w:ascii="Arial" w:eastAsia="Arial" w:hAnsi="Arial" w:cs="Arial"/>
          <w:bCs/>
          <w:color w:val="000000" w:themeColor="text1"/>
        </w:rPr>
        <w:t xml:space="preserve">of their income comes from </w:t>
      </w:r>
      <w:proofErr w:type="gramStart"/>
      <w:r w:rsidR="00777BE9">
        <w:rPr>
          <w:rFonts w:ascii="Arial" w:eastAsia="Arial" w:hAnsi="Arial" w:cs="Arial"/>
          <w:bCs/>
          <w:color w:val="000000" w:themeColor="text1"/>
        </w:rPr>
        <w:t>music;</w:t>
      </w:r>
      <w:proofErr w:type="gramEnd"/>
    </w:p>
    <w:p w14:paraId="006DB816" w14:textId="1F6CB2DD" w:rsidR="00733307" w:rsidRPr="00777BE9" w:rsidRDefault="00733307" w:rsidP="00733307">
      <w:pPr>
        <w:rPr>
          <w:rFonts w:ascii="Arial" w:eastAsia="Arial" w:hAnsi="Arial" w:cs="Arial"/>
          <w:color w:val="000000" w:themeColor="text1"/>
        </w:rPr>
      </w:pPr>
      <w:r w:rsidRPr="00777BE9">
        <w:rPr>
          <w:rFonts w:ascii="Arial" w:eastAsia="Arial" w:hAnsi="Arial" w:cs="Arial"/>
          <w:color w:val="000000" w:themeColor="text1"/>
        </w:rPr>
        <w:t>1%</w:t>
      </w:r>
      <w:r w:rsidR="00777BE9" w:rsidRPr="00777BE9">
        <w:rPr>
          <w:rFonts w:ascii="Arial" w:eastAsia="Arial" w:hAnsi="Arial" w:cs="Arial"/>
          <w:bCs/>
          <w:color w:val="000000" w:themeColor="text1"/>
        </w:rPr>
        <w:t xml:space="preserve"> of LGBTQ+ respondents preferred not to say.</w:t>
      </w:r>
    </w:p>
    <w:p w14:paraId="057532F6" w14:textId="77777777" w:rsidR="00733307" w:rsidRPr="00777BE9" w:rsidRDefault="00733307" w:rsidP="00733307">
      <w:pPr>
        <w:rPr>
          <w:rFonts w:ascii="Arial" w:eastAsia="Arial" w:hAnsi="Arial" w:cs="Arial"/>
          <w:color w:val="000000" w:themeColor="text1"/>
        </w:rPr>
      </w:pPr>
    </w:p>
    <w:p w14:paraId="061BA55D" w14:textId="0144E9BA" w:rsidR="387CC4D1" w:rsidRPr="00777BE9" w:rsidRDefault="001C71E7" w:rsidP="00777BE9">
      <w:pPr>
        <w:spacing w:after="160"/>
        <w:rPr>
          <w:rFonts w:ascii="Arial" w:eastAsia="Arial" w:hAnsi="Arial" w:cs="Arial"/>
          <w:color w:val="000000" w:themeColor="text1"/>
        </w:rPr>
      </w:pPr>
      <w:r w:rsidRPr="00777BE9">
        <w:rPr>
          <w:rFonts w:ascii="Arial" w:eastAsia="Arial" w:hAnsi="Arial" w:cs="Arial"/>
          <w:color w:val="000000" w:themeColor="text1"/>
        </w:rPr>
        <w:t>Overall, the estimated mean annual income of LGBTQ+ musicians is approximately £17,600. This is based on all reported income from music.</w:t>
      </w:r>
    </w:p>
    <w:p w14:paraId="06D74F97" w14:textId="26CCEF5D" w:rsidR="00656E27" w:rsidRPr="00777BE9" w:rsidRDefault="00535859" w:rsidP="005307D7">
      <w:pPr>
        <w:spacing w:after="160"/>
        <w:rPr>
          <w:rFonts w:ascii="Arial" w:eastAsia="Arial" w:hAnsi="Arial" w:cs="Arial"/>
          <w:bCs/>
          <w:color w:val="000000" w:themeColor="text1"/>
        </w:rPr>
      </w:pPr>
      <w:r w:rsidRPr="00777BE9">
        <w:rPr>
          <w:rFonts w:ascii="Arial" w:eastAsia="Arial" w:hAnsi="Arial" w:cs="Arial"/>
          <w:bCs/>
          <w:color w:val="000000" w:themeColor="text1"/>
        </w:rPr>
        <w:t>A third of LGBT</w:t>
      </w:r>
      <w:r w:rsidR="00726FCF" w:rsidRPr="00777BE9">
        <w:rPr>
          <w:rFonts w:ascii="Arial" w:eastAsia="Arial" w:hAnsi="Arial" w:cs="Arial"/>
          <w:bCs/>
          <w:color w:val="000000" w:themeColor="text1"/>
        </w:rPr>
        <w:t>Q</w:t>
      </w:r>
      <w:r w:rsidRPr="00777BE9">
        <w:rPr>
          <w:rFonts w:ascii="Arial" w:eastAsia="Arial" w:hAnsi="Arial" w:cs="Arial"/>
          <w:bCs/>
          <w:color w:val="000000" w:themeColor="text1"/>
        </w:rPr>
        <w:t xml:space="preserve">+ musicians make </w:t>
      </w:r>
      <w:proofErr w:type="gramStart"/>
      <w:r w:rsidRPr="00777BE9">
        <w:rPr>
          <w:rFonts w:ascii="Arial" w:eastAsia="Arial" w:hAnsi="Arial" w:cs="Arial"/>
          <w:bCs/>
          <w:color w:val="000000" w:themeColor="text1"/>
        </w:rPr>
        <w:t>all of</w:t>
      </w:r>
      <w:proofErr w:type="gramEnd"/>
      <w:r w:rsidRPr="00777BE9">
        <w:rPr>
          <w:rFonts w:ascii="Arial" w:eastAsia="Arial" w:hAnsi="Arial" w:cs="Arial"/>
          <w:bCs/>
          <w:color w:val="000000" w:themeColor="text1"/>
        </w:rPr>
        <w:t xml:space="preserve"> their income from music.</w:t>
      </w:r>
      <w:r w:rsidR="00010C81" w:rsidRPr="00777BE9">
        <w:rPr>
          <w:rFonts w:ascii="Arial" w:eastAsia="Arial" w:hAnsi="Arial" w:cs="Arial"/>
          <w:bCs/>
          <w:color w:val="000000" w:themeColor="text1"/>
        </w:rPr>
        <w:t xml:space="preserve"> </w:t>
      </w:r>
    </w:p>
    <w:p w14:paraId="5CD0F006" w14:textId="5EF41A85" w:rsidR="00777BE9" w:rsidRPr="00777BE9" w:rsidRDefault="00010C81" w:rsidP="00777BE9">
      <w:pPr>
        <w:spacing w:after="240"/>
        <w:rPr>
          <w:rStyle w:val="ui-provider"/>
          <w:rFonts w:ascii="Arial" w:hAnsi="Arial" w:cs="Arial"/>
        </w:rPr>
      </w:pPr>
      <w:r w:rsidRPr="00777BE9">
        <w:rPr>
          <w:rFonts w:ascii="Arial" w:hAnsi="Arial" w:cs="Arial"/>
        </w:rPr>
        <w:t>Just over half of gay men make 100% of their income from musi</w:t>
      </w:r>
      <w:r w:rsidR="00DD5BD3" w:rsidRPr="00777BE9">
        <w:rPr>
          <w:rFonts w:ascii="Arial" w:hAnsi="Arial" w:cs="Arial"/>
        </w:rPr>
        <w:t>c, which is the highest proportion earning 100% from music in this cohort.</w:t>
      </w:r>
      <w:r w:rsidR="00B40EA4" w:rsidRPr="00777BE9">
        <w:rPr>
          <w:rFonts w:ascii="Arial" w:hAnsi="Arial" w:cs="Arial"/>
        </w:rPr>
        <w:t xml:space="preserve"> </w:t>
      </w:r>
      <w:r w:rsidR="001F44A2" w:rsidRPr="00777BE9">
        <w:rPr>
          <w:rStyle w:val="ui-provider"/>
          <w:rFonts w:ascii="Arial" w:hAnsi="Arial" w:cs="Arial"/>
        </w:rPr>
        <w:t>The estimated mean income for Gay men is approx</w:t>
      </w:r>
      <w:r w:rsidR="00230FDB" w:rsidRPr="00777BE9">
        <w:rPr>
          <w:rStyle w:val="ui-provider"/>
          <w:rFonts w:ascii="Arial" w:hAnsi="Arial" w:cs="Arial"/>
        </w:rPr>
        <w:t>imately</w:t>
      </w:r>
      <w:r w:rsidR="001F44A2" w:rsidRPr="00777BE9">
        <w:rPr>
          <w:rStyle w:val="ui-provider"/>
          <w:rFonts w:ascii="Arial" w:hAnsi="Arial" w:cs="Arial"/>
        </w:rPr>
        <w:t xml:space="preserve"> £35,700</w:t>
      </w:r>
      <w:r w:rsidR="004D777E" w:rsidRPr="00777BE9">
        <w:rPr>
          <w:rStyle w:val="ui-provider"/>
          <w:rFonts w:ascii="Arial" w:hAnsi="Arial" w:cs="Arial"/>
        </w:rPr>
        <w:t xml:space="preserve">, which is also significantly higher than </w:t>
      </w:r>
      <w:r w:rsidR="00656E27" w:rsidRPr="00777BE9">
        <w:rPr>
          <w:rStyle w:val="ui-provider"/>
          <w:rFonts w:ascii="Arial" w:hAnsi="Arial" w:cs="Arial"/>
        </w:rPr>
        <w:t>other groups in this sample</w:t>
      </w:r>
      <w:r w:rsidR="00777BE9" w:rsidRPr="00777BE9">
        <w:rPr>
          <w:rStyle w:val="EndnoteReference"/>
          <w:rFonts w:ascii="Arial" w:hAnsi="Arial" w:cs="Arial"/>
        </w:rPr>
        <w:endnoteReference w:id="8"/>
      </w:r>
      <w:r w:rsidR="00656E27" w:rsidRPr="00777BE9">
        <w:rPr>
          <w:rStyle w:val="ui-provider"/>
          <w:rFonts w:ascii="Arial" w:hAnsi="Arial" w:cs="Arial"/>
        </w:rPr>
        <w:t xml:space="preserve">. </w:t>
      </w:r>
      <w:r w:rsidR="00C1667A" w:rsidRPr="00777BE9">
        <w:rPr>
          <w:rStyle w:val="ui-provider"/>
          <w:rFonts w:ascii="Arial" w:hAnsi="Arial" w:cs="Arial"/>
        </w:rPr>
        <w:t xml:space="preserve">Looking at the approximate mean annual income for all men earning 100% of their income from music, </w:t>
      </w:r>
      <w:r w:rsidR="008B51FD" w:rsidRPr="00777BE9">
        <w:rPr>
          <w:rStyle w:val="ui-provider"/>
          <w:rFonts w:ascii="Arial" w:hAnsi="Arial" w:cs="Arial"/>
        </w:rPr>
        <w:t>this is around 34,700.</w:t>
      </w:r>
      <w:r w:rsidR="00A52FFB" w:rsidRPr="00777BE9">
        <w:rPr>
          <w:rStyle w:val="ui-provider"/>
          <w:rFonts w:ascii="Arial" w:hAnsi="Arial" w:cs="Arial"/>
        </w:rPr>
        <w:t xml:space="preserve"> </w:t>
      </w:r>
    </w:p>
    <w:p w14:paraId="73D3A1A7" w14:textId="40497E08" w:rsidR="00F775FB" w:rsidRPr="00777BE9" w:rsidRDefault="00A52FFB" w:rsidP="00777BE9">
      <w:pPr>
        <w:spacing w:after="240"/>
        <w:rPr>
          <w:rFonts w:ascii="Arial" w:hAnsi="Arial" w:cs="Arial"/>
        </w:rPr>
      </w:pPr>
      <w:r w:rsidRPr="00777BE9">
        <w:rPr>
          <w:rStyle w:val="ui-provider"/>
          <w:rFonts w:ascii="Arial" w:hAnsi="Arial" w:cs="Arial"/>
        </w:rPr>
        <w:t xml:space="preserve">It is worth noting the relationship between age and how long people have been working in the music industry </w:t>
      </w:r>
      <w:r w:rsidR="5A860824" w:rsidRPr="00777BE9">
        <w:rPr>
          <w:rStyle w:val="ui-provider"/>
          <w:rFonts w:ascii="Arial" w:hAnsi="Arial" w:cs="Arial"/>
        </w:rPr>
        <w:t>in relation to their earnings. W</w:t>
      </w:r>
      <w:r w:rsidR="00797DB4" w:rsidRPr="00777BE9">
        <w:rPr>
          <w:rStyle w:val="ui-provider"/>
          <w:rFonts w:ascii="Arial" w:hAnsi="Arial" w:cs="Arial"/>
        </w:rPr>
        <w:t>e know from the</w:t>
      </w:r>
      <w:r w:rsidR="0086576C" w:rsidRPr="00777BE9">
        <w:rPr>
          <w:rStyle w:val="ui-provider"/>
          <w:rFonts w:ascii="Arial" w:hAnsi="Arial" w:cs="Arial"/>
        </w:rPr>
        <w:t xml:space="preserve"> </w:t>
      </w:r>
      <w:hyperlink r:id="rId11">
        <w:r w:rsidR="0BF1014D" w:rsidRPr="00777BE9">
          <w:rPr>
            <w:rStyle w:val="Hyperlink"/>
            <w:rFonts w:ascii="Arial" w:hAnsi="Arial" w:cs="Arial"/>
          </w:rPr>
          <w:t>Musicians Census</w:t>
        </w:r>
        <w:r w:rsidR="553A88CD" w:rsidRPr="00777BE9">
          <w:rPr>
            <w:rStyle w:val="Hyperlink"/>
            <w:rFonts w:ascii="Arial" w:hAnsi="Arial" w:cs="Arial"/>
          </w:rPr>
          <w:t xml:space="preserve"> Financial Insight Report</w:t>
        </w:r>
      </w:hyperlink>
      <w:r w:rsidR="00797DB4" w:rsidRPr="00777BE9">
        <w:rPr>
          <w:rStyle w:val="ui-provider"/>
          <w:rFonts w:ascii="Arial" w:hAnsi="Arial" w:cs="Arial"/>
        </w:rPr>
        <w:t xml:space="preserve"> that it takes 10+ years for most musicians to be making </w:t>
      </w:r>
      <w:r w:rsidR="57E59216" w:rsidRPr="00777BE9">
        <w:rPr>
          <w:rStyle w:val="ui-provider"/>
          <w:rFonts w:ascii="Arial" w:hAnsi="Arial" w:cs="Arial"/>
        </w:rPr>
        <w:t xml:space="preserve">100% </w:t>
      </w:r>
      <w:r w:rsidR="00797DB4" w:rsidRPr="00777BE9">
        <w:rPr>
          <w:rStyle w:val="ui-provider"/>
          <w:rFonts w:ascii="Arial" w:hAnsi="Arial" w:cs="Arial"/>
        </w:rPr>
        <w:t xml:space="preserve">of their income from music.  that it takes 10+ years for most musicians to </w:t>
      </w:r>
      <w:proofErr w:type="gramStart"/>
      <w:r w:rsidR="00797DB4" w:rsidRPr="00777BE9">
        <w:rPr>
          <w:rStyle w:val="ui-provider"/>
          <w:rFonts w:ascii="Arial" w:hAnsi="Arial" w:cs="Arial"/>
        </w:rPr>
        <w:t>be making</w:t>
      </w:r>
      <w:proofErr w:type="gramEnd"/>
      <w:r w:rsidR="00797DB4" w:rsidRPr="00777BE9">
        <w:rPr>
          <w:rStyle w:val="ui-provider"/>
          <w:rFonts w:ascii="Arial" w:hAnsi="Arial" w:cs="Arial"/>
        </w:rPr>
        <w:t xml:space="preserve"> </w:t>
      </w:r>
      <w:r w:rsidR="57E59216" w:rsidRPr="00777BE9">
        <w:rPr>
          <w:rStyle w:val="ui-provider"/>
          <w:rFonts w:ascii="Arial" w:hAnsi="Arial" w:cs="Arial"/>
        </w:rPr>
        <w:t xml:space="preserve">100% </w:t>
      </w:r>
      <w:r w:rsidR="00797DB4" w:rsidRPr="00777BE9">
        <w:rPr>
          <w:rStyle w:val="ui-provider"/>
          <w:rFonts w:ascii="Arial" w:hAnsi="Arial" w:cs="Arial"/>
        </w:rPr>
        <w:t xml:space="preserve">of their income from music. </w:t>
      </w:r>
    </w:p>
    <w:p w14:paraId="1924A798" w14:textId="6CDD9442" w:rsidR="00777BE9" w:rsidRPr="00777BE9" w:rsidRDefault="235C391C" w:rsidP="00777BE9">
      <w:pPr>
        <w:rPr>
          <w:rFonts w:ascii="Arial" w:eastAsia="Arial" w:hAnsi="Arial" w:cs="Arial"/>
        </w:rPr>
      </w:pPr>
      <w:r w:rsidRPr="00777BE9">
        <w:rPr>
          <w:rFonts w:ascii="Arial" w:eastAsia="Arial" w:hAnsi="Arial" w:cs="Arial"/>
          <w:color w:val="333333"/>
        </w:rPr>
        <w:t>O</w:t>
      </w:r>
      <w:r w:rsidRPr="00777BE9">
        <w:rPr>
          <w:rFonts w:ascii="Arial" w:eastAsia="Arial" w:hAnsi="Arial" w:cs="Arial"/>
        </w:rPr>
        <w:t>nly 15% of trans respondents make 100% of their income from music.</w:t>
      </w:r>
    </w:p>
    <w:p w14:paraId="5D6B40C7" w14:textId="77777777" w:rsidR="00777BE9" w:rsidRPr="00777BE9" w:rsidRDefault="00777BE9" w:rsidP="00777BE9">
      <w:pPr>
        <w:rPr>
          <w:rFonts w:ascii="Arial" w:eastAsia="Arial" w:hAnsi="Arial" w:cs="Arial"/>
          <w:bCs/>
          <w:color w:val="000000" w:themeColor="text1"/>
        </w:rPr>
      </w:pPr>
    </w:p>
    <w:p w14:paraId="2899B0E8" w14:textId="4CDEE044" w:rsidR="00830D39" w:rsidRPr="00777BE9" w:rsidRDefault="00777BE9" w:rsidP="00777BE9">
      <w:pPr>
        <w:rPr>
          <w:rFonts w:ascii="Arial" w:eastAsia="Arial" w:hAnsi="Arial" w:cs="Arial"/>
          <w:bCs/>
          <w:color w:val="000000" w:themeColor="text1"/>
        </w:rPr>
      </w:pPr>
      <w:r w:rsidRPr="00777BE9">
        <w:rPr>
          <w:rFonts w:ascii="Arial" w:eastAsia="Arial" w:hAnsi="Arial" w:cs="Arial"/>
          <w:bCs/>
          <w:color w:val="000000" w:themeColor="text1"/>
        </w:rPr>
        <w:t>Employment</w:t>
      </w:r>
      <w:r w:rsidR="00230FDB" w:rsidRPr="00777BE9">
        <w:rPr>
          <w:rFonts w:ascii="Arial" w:eastAsia="Arial" w:hAnsi="Arial" w:cs="Arial"/>
          <w:bCs/>
          <w:color w:val="000000" w:themeColor="text1"/>
        </w:rPr>
        <w:t xml:space="preserve"> status of </w:t>
      </w:r>
      <w:r w:rsidR="005A4CDC" w:rsidRPr="00777BE9">
        <w:rPr>
          <w:rFonts w:ascii="Arial" w:eastAsia="Arial" w:hAnsi="Arial" w:cs="Arial"/>
          <w:bCs/>
          <w:color w:val="000000" w:themeColor="text1"/>
        </w:rPr>
        <w:t>trans</w:t>
      </w:r>
      <w:r w:rsidR="00830D39" w:rsidRPr="00777BE9">
        <w:rPr>
          <w:rFonts w:ascii="Arial" w:eastAsia="Arial" w:hAnsi="Arial" w:cs="Arial"/>
          <w:bCs/>
          <w:color w:val="000000" w:themeColor="text1"/>
        </w:rPr>
        <w:t xml:space="preserve"> respondents</w:t>
      </w:r>
      <w:r>
        <w:rPr>
          <w:rFonts w:ascii="Arial" w:eastAsia="Arial" w:hAnsi="Arial" w:cs="Arial"/>
          <w:bCs/>
          <w:color w:val="000000" w:themeColor="text1"/>
        </w:rPr>
        <w:t>:</w:t>
      </w:r>
    </w:p>
    <w:p w14:paraId="5CAC8113" w14:textId="3B76F334" w:rsidR="00830D39" w:rsidRPr="00777BE9" w:rsidRDefault="00777BE9" w:rsidP="00777BE9">
      <w:pPr>
        <w:rPr>
          <w:rFonts w:ascii="Arial" w:eastAsia="Arial" w:hAnsi="Arial" w:cs="Arial"/>
          <w:bCs/>
          <w:color w:val="000000" w:themeColor="text1"/>
        </w:rPr>
      </w:pPr>
      <w:r>
        <w:rPr>
          <w:rFonts w:ascii="Arial" w:eastAsia="Arial" w:hAnsi="Arial" w:cs="Arial"/>
          <w:bCs/>
          <w:color w:val="000000" w:themeColor="text1"/>
        </w:rPr>
        <w:t>5% of trans respondents are employed f</w:t>
      </w:r>
      <w:r w:rsidR="00E25465" w:rsidRPr="00777BE9">
        <w:rPr>
          <w:rFonts w:ascii="Arial" w:eastAsia="Arial" w:hAnsi="Arial" w:cs="Arial"/>
          <w:bCs/>
          <w:color w:val="000000" w:themeColor="text1"/>
        </w:rPr>
        <w:t xml:space="preserve">ull </w:t>
      </w:r>
      <w:proofErr w:type="gramStart"/>
      <w:r w:rsidR="00E25465" w:rsidRPr="00777BE9">
        <w:rPr>
          <w:rFonts w:ascii="Arial" w:eastAsia="Arial" w:hAnsi="Arial" w:cs="Arial"/>
          <w:bCs/>
          <w:color w:val="000000" w:themeColor="text1"/>
        </w:rPr>
        <w:t>time</w:t>
      </w:r>
      <w:r>
        <w:rPr>
          <w:rFonts w:ascii="Arial" w:eastAsia="Arial" w:hAnsi="Arial" w:cs="Arial"/>
          <w:bCs/>
          <w:color w:val="000000" w:themeColor="text1"/>
        </w:rPr>
        <w:t>;</w:t>
      </w:r>
      <w:proofErr w:type="gramEnd"/>
    </w:p>
    <w:p w14:paraId="2D5D516D" w14:textId="0FBC02A8" w:rsidR="00E25465" w:rsidRPr="00777BE9" w:rsidRDefault="00777BE9" w:rsidP="00777BE9">
      <w:pPr>
        <w:rPr>
          <w:rFonts w:ascii="Arial" w:eastAsia="Arial" w:hAnsi="Arial" w:cs="Arial"/>
          <w:bCs/>
          <w:color w:val="000000" w:themeColor="text1"/>
        </w:rPr>
      </w:pPr>
      <w:r>
        <w:rPr>
          <w:rFonts w:ascii="Arial" w:eastAsia="Arial" w:hAnsi="Arial" w:cs="Arial"/>
          <w:bCs/>
          <w:color w:val="000000" w:themeColor="text1"/>
        </w:rPr>
        <w:t>8% of trans respondents are employed p</w:t>
      </w:r>
      <w:r w:rsidR="00E25465" w:rsidRPr="00777BE9">
        <w:rPr>
          <w:rFonts w:ascii="Arial" w:eastAsia="Arial" w:hAnsi="Arial" w:cs="Arial"/>
          <w:bCs/>
          <w:color w:val="000000" w:themeColor="text1"/>
        </w:rPr>
        <w:t xml:space="preserve">art </w:t>
      </w:r>
      <w:proofErr w:type="gramStart"/>
      <w:r w:rsidR="00E25465" w:rsidRPr="00777BE9">
        <w:rPr>
          <w:rFonts w:ascii="Arial" w:eastAsia="Arial" w:hAnsi="Arial" w:cs="Arial"/>
          <w:bCs/>
          <w:color w:val="000000" w:themeColor="text1"/>
        </w:rPr>
        <w:t>time</w:t>
      </w:r>
      <w:r>
        <w:rPr>
          <w:rFonts w:ascii="Arial" w:eastAsia="Arial" w:hAnsi="Arial" w:cs="Arial"/>
          <w:bCs/>
          <w:color w:val="000000" w:themeColor="text1"/>
        </w:rPr>
        <w:t>;</w:t>
      </w:r>
      <w:proofErr w:type="gramEnd"/>
    </w:p>
    <w:p w14:paraId="51FE2B78" w14:textId="23B7653D" w:rsidR="00E25465" w:rsidRPr="00777BE9" w:rsidRDefault="00777BE9" w:rsidP="00777BE9">
      <w:pPr>
        <w:rPr>
          <w:rFonts w:ascii="Arial" w:eastAsia="Arial" w:hAnsi="Arial" w:cs="Arial"/>
          <w:bCs/>
          <w:color w:val="000000" w:themeColor="text1"/>
        </w:rPr>
      </w:pPr>
      <w:r>
        <w:rPr>
          <w:rFonts w:ascii="Arial" w:eastAsia="Arial" w:hAnsi="Arial" w:cs="Arial"/>
          <w:bCs/>
          <w:color w:val="000000" w:themeColor="text1"/>
        </w:rPr>
        <w:t xml:space="preserve">64% of trans respondents are </w:t>
      </w:r>
      <w:proofErr w:type="gramStart"/>
      <w:r>
        <w:rPr>
          <w:rFonts w:ascii="Arial" w:eastAsia="Arial" w:hAnsi="Arial" w:cs="Arial"/>
          <w:bCs/>
          <w:color w:val="000000" w:themeColor="text1"/>
        </w:rPr>
        <w:t>s</w:t>
      </w:r>
      <w:r w:rsidR="00E25465" w:rsidRPr="00777BE9">
        <w:rPr>
          <w:rFonts w:ascii="Arial" w:eastAsia="Arial" w:hAnsi="Arial" w:cs="Arial"/>
          <w:bCs/>
          <w:color w:val="000000" w:themeColor="text1"/>
        </w:rPr>
        <w:t>elf</w:t>
      </w:r>
      <w:r>
        <w:rPr>
          <w:rFonts w:ascii="Arial" w:eastAsia="Arial" w:hAnsi="Arial" w:cs="Arial"/>
          <w:bCs/>
          <w:color w:val="000000" w:themeColor="text1"/>
        </w:rPr>
        <w:t>-</w:t>
      </w:r>
      <w:r w:rsidR="00E25465" w:rsidRPr="00777BE9">
        <w:rPr>
          <w:rFonts w:ascii="Arial" w:eastAsia="Arial" w:hAnsi="Arial" w:cs="Arial"/>
          <w:bCs/>
          <w:color w:val="000000" w:themeColor="text1"/>
        </w:rPr>
        <w:t>employed</w:t>
      </w:r>
      <w:r>
        <w:rPr>
          <w:rFonts w:ascii="Arial" w:eastAsia="Arial" w:hAnsi="Arial" w:cs="Arial"/>
          <w:bCs/>
          <w:color w:val="000000" w:themeColor="text1"/>
        </w:rPr>
        <w:t>;</w:t>
      </w:r>
      <w:proofErr w:type="gramEnd"/>
    </w:p>
    <w:p w14:paraId="4DB6B850" w14:textId="4363A61F" w:rsidR="00E25465" w:rsidRPr="00777BE9" w:rsidRDefault="00777BE9" w:rsidP="00777BE9">
      <w:pPr>
        <w:rPr>
          <w:rFonts w:ascii="Arial" w:eastAsia="Arial" w:hAnsi="Arial" w:cs="Arial"/>
          <w:bCs/>
          <w:color w:val="000000" w:themeColor="text1"/>
        </w:rPr>
      </w:pPr>
      <w:r>
        <w:rPr>
          <w:rFonts w:ascii="Arial" w:eastAsia="Arial" w:hAnsi="Arial" w:cs="Arial"/>
          <w:bCs/>
          <w:color w:val="000000" w:themeColor="text1"/>
        </w:rPr>
        <w:t>36% of trans respondents are students.</w:t>
      </w:r>
    </w:p>
    <w:p w14:paraId="3ED787D3" w14:textId="77777777" w:rsidR="00E25465" w:rsidRPr="00E25465" w:rsidRDefault="00E25465" w:rsidP="00777BE9">
      <w:pPr>
        <w:rPr>
          <w:rFonts w:eastAsia="Arial"/>
          <w:b/>
          <w:i/>
          <w:iCs/>
          <w:color w:val="000000" w:themeColor="text1"/>
          <w:highlight w:val="yellow"/>
        </w:rPr>
      </w:pPr>
    </w:p>
    <w:p w14:paraId="26CDCC52" w14:textId="7881EB3A" w:rsidR="00897505" w:rsidRDefault="00692BE9" w:rsidP="00777BE9">
      <w:pPr>
        <w:rPr>
          <w:rFonts w:ascii="Arial" w:eastAsia="Arial" w:hAnsi="Arial" w:cs="Arial"/>
          <w:color w:val="000000" w:themeColor="text1"/>
        </w:rPr>
      </w:pPr>
      <w:r w:rsidRPr="00777BE9">
        <w:rPr>
          <w:rFonts w:ascii="Arial" w:eastAsia="Arial" w:hAnsi="Arial" w:cs="Arial"/>
          <w:color w:val="000000" w:themeColor="text1"/>
        </w:rPr>
        <w:t xml:space="preserve">While </w:t>
      </w:r>
      <w:r w:rsidR="00A55DE6" w:rsidRPr="00777BE9">
        <w:rPr>
          <w:rFonts w:ascii="Arial" w:eastAsia="Arial" w:hAnsi="Arial" w:cs="Arial"/>
          <w:color w:val="000000" w:themeColor="text1"/>
        </w:rPr>
        <w:t xml:space="preserve">41% of male respondents and 32% of female respondents </w:t>
      </w:r>
      <w:r w:rsidR="00676587" w:rsidRPr="00777BE9">
        <w:rPr>
          <w:rFonts w:ascii="Arial" w:eastAsia="Arial" w:hAnsi="Arial" w:cs="Arial"/>
          <w:color w:val="000000" w:themeColor="text1"/>
        </w:rPr>
        <w:t>in the LGBTQ+ sample</w:t>
      </w:r>
      <w:r w:rsidR="00A55DE6" w:rsidRPr="00777BE9">
        <w:rPr>
          <w:rFonts w:ascii="Arial" w:eastAsia="Arial" w:hAnsi="Arial" w:cs="Arial"/>
          <w:color w:val="000000" w:themeColor="text1"/>
        </w:rPr>
        <w:t xml:space="preserve"> make </w:t>
      </w:r>
      <w:proofErr w:type="gramStart"/>
      <w:r w:rsidR="00A55DE6" w:rsidRPr="00777BE9">
        <w:rPr>
          <w:rFonts w:ascii="Arial" w:eastAsia="Arial" w:hAnsi="Arial" w:cs="Arial"/>
          <w:color w:val="000000" w:themeColor="text1"/>
        </w:rPr>
        <w:t>all of</w:t>
      </w:r>
      <w:proofErr w:type="gramEnd"/>
      <w:r w:rsidR="00A55DE6" w:rsidRPr="00777BE9">
        <w:rPr>
          <w:rFonts w:ascii="Arial" w:eastAsia="Arial" w:hAnsi="Arial" w:cs="Arial"/>
          <w:color w:val="000000" w:themeColor="text1"/>
        </w:rPr>
        <w:t xml:space="preserve"> their income from music, only 20% of those who identify in other ways make all of their income from music. </w:t>
      </w:r>
    </w:p>
    <w:p w14:paraId="5CB83FA3" w14:textId="77777777" w:rsidR="00777BE9" w:rsidRPr="00777BE9" w:rsidRDefault="00777BE9" w:rsidP="00777BE9">
      <w:pPr>
        <w:rPr>
          <w:rFonts w:ascii="Arial" w:eastAsia="Arial" w:hAnsi="Arial" w:cs="Arial"/>
          <w:color w:val="000000" w:themeColor="text1"/>
        </w:rPr>
      </w:pPr>
    </w:p>
    <w:p w14:paraId="47C6EAE3" w14:textId="1D87A084" w:rsidR="00897505" w:rsidRPr="00777BE9" w:rsidRDefault="00777BE9" w:rsidP="00830D39">
      <w:pPr>
        <w:rPr>
          <w:rFonts w:ascii="Arial" w:eastAsia="Arial" w:hAnsi="Arial" w:cs="Arial"/>
          <w:bCs/>
          <w:iCs/>
          <w:color w:val="000000" w:themeColor="text1"/>
        </w:rPr>
      </w:pPr>
      <w:r w:rsidRPr="00777BE9">
        <w:rPr>
          <w:rFonts w:ascii="Arial" w:eastAsia="Arial" w:hAnsi="Arial" w:cs="Arial"/>
          <w:bCs/>
          <w:iCs/>
          <w:color w:val="000000" w:themeColor="text1"/>
        </w:rPr>
        <w:t>E</w:t>
      </w:r>
      <w:r w:rsidR="00230FDB" w:rsidRPr="00777BE9">
        <w:rPr>
          <w:rFonts w:ascii="Arial" w:eastAsia="Arial" w:hAnsi="Arial" w:cs="Arial"/>
          <w:bCs/>
          <w:iCs/>
          <w:color w:val="000000" w:themeColor="text1"/>
        </w:rPr>
        <w:t xml:space="preserve">mployment status of </w:t>
      </w:r>
      <w:r w:rsidR="00830D39" w:rsidRPr="00777BE9">
        <w:rPr>
          <w:rFonts w:ascii="Arial" w:eastAsia="Arial" w:hAnsi="Arial" w:cs="Arial"/>
          <w:bCs/>
          <w:iCs/>
          <w:color w:val="000000" w:themeColor="text1"/>
        </w:rPr>
        <w:t>respondents who identify</w:t>
      </w:r>
      <w:r w:rsidR="00230FDB" w:rsidRPr="00777BE9">
        <w:rPr>
          <w:rFonts w:ascii="Arial" w:eastAsia="Arial" w:hAnsi="Arial" w:cs="Arial"/>
          <w:bCs/>
          <w:iCs/>
          <w:color w:val="000000" w:themeColor="text1"/>
        </w:rPr>
        <w:t xml:space="preserve"> their gender</w:t>
      </w:r>
      <w:r w:rsidR="00830D39" w:rsidRPr="00777BE9">
        <w:rPr>
          <w:rFonts w:ascii="Arial" w:eastAsia="Arial" w:hAnsi="Arial" w:cs="Arial"/>
          <w:bCs/>
          <w:iCs/>
          <w:color w:val="000000" w:themeColor="text1"/>
        </w:rPr>
        <w:t xml:space="preserve"> in a different way</w:t>
      </w:r>
      <w:r>
        <w:rPr>
          <w:rFonts w:ascii="Arial" w:eastAsia="Arial" w:hAnsi="Arial" w:cs="Arial"/>
          <w:bCs/>
          <w:iCs/>
          <w:color w:val="000000" w:themeColor="text1"/>
        </w:rPr>
        <w:t>:</w:t>
      </w:r>
    </w:p>
    <w:p w14:paraId="58689CA3" w14:textId="282E25A7" w:rsidR="00830D39" w:rsidRPr="00777BE9" w:rsidRDefault="00777BE9" w:rsidP="00830D39">
      <w:pPr>
        <w:rPr>
          <w:rFonts w:ascii="Arial" w:eastAsia="Arial" w:hAnsi="Arial" w:cs="Arial"/>
          <w:iCs/>
          <w:color w:val="000000" w:themeColor="text1"/>
        </w:rPr>
      </w:pPr>
      <w:r>
        <w:rPr>
          <w:rFonts w:ascii="Arial" w:eastAsia="Arial" w:hAnsi="Arial" w:cs="Arial"/>
          <w:iCs/>
          <w:color w:val="000000" w:themeColor="text1"/>
        </w:rPr>
        <w:t xml:space="preserve">7% of respondents who identify their gender in a different way are </w:t>
      </w:r>
      <w:r w:rsidR="00DF1E91" w:rsidRPr="00777BE9">
        <w:rPr>
          <w:rFonts w:ascii="Arial" w:eastAsia="Arial" w:hAnsi="Arial" w:cs="Arial"/>
          <w:iCs/>
          <w:color w:val="000000" w:themeColor="text1"/>
        </w:rPr>
        <w:t xml:space="preserve">employed </w:t>
      </w:r>
      <w:proofErr w:type="gramStart"/>
      <w:r w:rsidRPr="00777BE9">
        <w:rPr>
          <w:rFonts w:ascii="Arial" w:eastAsia="Arial" w:hAnsi="Arial" w:cs="Arial"/>
          <w:iCs/>
          <w:color w:val="000000" w:themeColor="text1"/>
        </w:rPr>
        <w:t>full-time</w:t>
      </w:r>
      <w:r>
        <w:rPr>
          <w:rFonts w:ascii="Arial" w:eastAsia="Arial" w:hAnsi="Arial" w:cs="Arial"/>
          <w:iCs/>
          <w:color w:val="000000" w:themeColor="text1"/>
        </w:rPr>
        <w:t>;</w:t>
      </w:r>
      <w:proofErr w:type="gramEnd"/>
    </w:p>
    <w:p w14:paraId="4232E348" w14:textId="77777777" w:rsidR="00777BE9" w:rsidRDefault="00777BE9" w:rsidP="00830D39">
      <w:pPr>
        <w:rPr>
          <w:rFonts w:ascii="Arial" w:eastAsia="Arial" w:hAnsi="Arial" w:cs="Arial"/>
          <w:iCs/>
          <w:color w:val="000000" w:themeColor="text1"/>
        </w:rPr>
      </w:pPr>
      <w:r>
        <w:rPr>
          <w:rFonts w:ascii="Arial" w:eastAsia="Arial" w:hAnsi="Arial" w:cs="Arial"/>
          <w:iCs/>
          <w:color w:val="000000" w:themeColor="text1"/>
        </w:rPr>
        <w:t xml:space="preserve">7% of respondents who identify their gender in a different way are </w:t>
      </w:r>
      <w:r w:rsidRPr="00777BE9">
        <w:rPr>
          <w:rFonts w:ascii="Arial" w:eastAsia="Arial" w:hAnsi="Arial" w:cs="Arial"/>
          <w:iCs/>
          <w:color w:val="000000" w:themeColor="text1"/>
        </w:rPr>
        <w:t xml:space="preserve">employed </w:t>
      </w:r>
      <w:proofErr w:type="gramStart"/>
      <w:r>
        <w:rPr>
          <w:rFonts w:ascii="Arial" w:eastAsia="Arial" w:hAnsi="Arial" w:cs="Arial"/>
          <w:iCs/>
          <w:color w:val="000000" w:themeColor="text1"/>
        </w:rPr>
        <w:t>part</w:t>
      </w:r>
      <w:r w:rsidRPr="00777BE9">
        <w:rPr>
          <w:rFonts w:ascii="Arial" w:eastAsia="Arial" w:hAnsi="Arial" w:cs="Arial"/>
          <w:iCs/>
          <w:color w:val="000000" w:themeColor="text1"/>
        </w:rPr>
        <w:t>-time</w:t>
      </w:r>
      <w:r>
        <w:rPr>
          <w:rFonts w:ascii="Arial" w:eastAsia="Arial" w:hAnsi="Arial" w:cs="Arial"/>
          <w:iCs/>
          <w:color w:val="000000" w:themeColor="text1"/>
        </w:rPr>
        <w:t>;</w:t>
      </w:r>
      <w:proofErr w:type="gramEnd"/>
    </w:p>
    <w:p w14:paraId="2572A495" w14:textId="670DEDEB" w:rsidR="00F72165" w:rsidRPr="00777BE9" w:rsidRDefault="00777BE9" w:rsidP="00830D39">
      <w:pPr>
        <w:rPr>
          <w:rFonts w:ascii="Arial" w:eastAsia="Arial" w:hAnsi="Arial" w:cs="Arial"/>
          <w:iCs/>
          <w:color w:val="000000" w:themeColor="text1"/>
        </w:rPr>
      </w:pPr>
      <w:r>
        <w:rPr>
          <w:rFonts w:ascii="Arial" w:eastAsia="Arial" w:hAnsi="Arial" w:cs="Arial"/>
          <w:iCs/>
          <w:color w:val="000000" w:themeColor="text1"/>
        </w:rPr>
        <w:t xml:space="preserve">67% of respondents who identify their gender in a different way are </w:t>
      </w:r>
      <w:proofErr w:type="gramStart"/>
      <w:r w:rsidR="00D31D68" w:rsidRPr="00777BE9">
        <w:rPr>
          <w:rFonts w:ascii="Arial" w:eastAsia="Arial" w:hAnsi="Arial" w:cs="Arial"/>
          <w:iCs/>
          <w:color w:val="000000" w:themeColor="text1"/>
        </w:rPr>
        <w:t>self-employed</w:t>
      </w:r>
      <w:r>
        <w:rPr>
          <w:rFonts w:ascii="Arial" w:eastAsia="Arial" w:hAnsi="Arial" w:cs="Arial"/>
          <w:iCs/>
          <w:color w:val="000000" w:themeColor="text1"/>
        </w:rPr>
        <w:t>;</w:t>
      </w:r>
      <w:proofErr w:type="gramEnd"/>
    </w:p>
    <w:p w14:paraId="3C02C9DC" w14:textId="5F4F0C1C" w:rsidR="387CC4D1" w:rsidRPr="00777BE9" w:rsidRDefault="00777BE9" w:rsidP="387CC4D1">
      <w:pPr>
        <w:rPr>
          <w:rFonts w:ascii="Arial" w:eastAsia="Arial" w:hAnsi="Arial" w:cs="Arial"/>
          <w:iCs/>
          <w:color w:val="000000" w:themeColor="text1"/>
        </w:rPr>
      </w:pPr>
      <w:r>
        <w:rPr>
          <w:rFonts w:ascii="Arial" w:eastAsia="Arial" w:hAnsi="Arial" w:cs="Arial"/>
          <w:iCs/>
          <w:color w:val="000000" w:themeColor="text1"/>
        </w:rPr>
        <w:t>35% of respondents who identify their gender in a different way are students.</w:t>
      </w:r>
    </w:p>
    <w:p w14:paraId="30E0167B" w14:textId="757C32DD" w:rsidR="23459BF6" w:rsidRDefault="003A79F1" w:rsidP="23459BF6">
      <w:pPr>
        <w:pStyle w:val="pf0"/>
        <w:rPr>
          <w:rStyle w:val="cf01"/>
          <w:rFonts w:ascii="Arial" w:eastAsiaTheme="majorEastAsia" w:hAnsi="Arial" w:cs="Arial"/>
          <w:sz w:val="22"/>
          <w:szCs w:val="22"/>
        </w:rPr>
      </w:pPr>
      <w:r w:rsidRPr="23459BF6">
        <w:rPr>
          <w:rStyle w:val="cf01"/>
          <w:rFonts w:ascii="Arial" w:eastAsiaTheme="majorEastAsia" w:hAnsi="Arial" w:cs="Arial"/>
          <w:sz w:val="22"/>
          <w:szCs w:val="22"/>
        </w:rPr>
        <w:t>Open-text responses in the census reveal that</w:t>
      </w:r>
      <w:r w:rsidR="00D52107" w:rsidRPr="23459BF6">
        <w:rPr>
          <w:rStyle w:val="cf01"/>
          <w:rFonts w:ascii="Arial" w:eastAsiaTheme="majorEastAsia" w:hAnsi="Arial" w:cs="Arial"/>
          <w:sz w:val="22"/>
          <w:szCs w:val="22"/>
        </w:rPr>
        <w:t xml:space="preserve"> some</w:t>
      </w:r>
      <w:r w:rsidRPr="23459BF6">
        <w:rPr>
          <w:rStyle w:val="cf01"/>
          <w:rFonts w:ascii="Arial" w:eastAsiaTheme="majorEastAsia" w:hAnsi="Arial" w:cs="Arial"/>
          <w:sz w:val="22"/>
          <w:szCs w:val="22"/>
        </w:rPr>
        <w:t xml:space="preserve"> </w:t>
      </w:r>
      <w:r w:rsidR="00D52107" w:rsidRPr="23459BF6">
        <w:rPr>
          <w:rStyle w:val="cf01"/>
          <w:rFonts w:ascii="Arial" w:eastAsiaTheme="majorEastAsia" w:hAnsi="Arial" w:cs="Arial"/>
          <w:sz w:val="22"/>
          <w:szCs w:val="22"/>
        </w:rPr>
        <w:t xml:space="preserve">LGBTQ+ musicians have had to leave projects due to bullying, </w:t>
      </w:r>
      <w:proofErr w:type="gramStart"/>
      <w:r w:rsidR="00D52107" w:rsidRPr="23459BF6">
        <w:rPr>
          <w:rStyle w:val="cf01"/>
          <w:rFonts w:ascii="Arial" w:eastAsiaTheme="majorEastAsia" w:hAnsi="Arial" w:cs="Arial"/>
          <w:sz w:val="22"/>
          <w:szCs w:val="22"/>
        </w:rPr>
        <w:t>harassment</w:t>
      </w:r>
      <w:proofErr w:type="gramEnd"/>
      <w:r w:rsidR="00D52107" w:rsidRPr="23459BF6">
        <w:rPr>
          <w:rStyle w:val="cf01"/>
          <w:rFonts w:ascii="Arial" w:eastAsiaTheme="majorEastAsia" w:hAnsi="Arial" w:cs="Arial"/>
          <w:sz w:val="22"/>
          <w:szCs w:val="22"/>
        </w:rPr>
        <w:t xml:space="preserve"> and discrimination</w:t>
      </w:r>
      <w:r w:rsidR="00F265CD" w:rsidRPr="23459BF6">
        <w:rPr>
          <w:rStyle w:val="cf01"/>
          <w:rFonts w:ascii="Arial" w:eastAsiaTheme="majorEastAsia" w:hAnsi="Arial" w:cs="Arial"/>
          <w:sz w:val="22"/>
          <w:szCs w:val="22"/>
        </w:rPr>
        <w:t xml:space="preserve">. Further to this, financial barriers </w:t>
      </w:r>
      <w:r w:rsidR="001A6D6C" w:rsidRPr="23459BF6">
        <w:rPr>
          <w:rStyle w:val="cf01"/>
          <w:rFonts w:ascii="Arial" w:eastAsiaTheme="majorEastAsia" w:hAnsi="Arial" w:cs="Arial"/>
          <w:sz w:val="22"/>
          <w:szCs w:val="22"/>
        </w:rPr>
        <w:t xml:space="preserve">such as informal practices in bands and </w:t>
      </w:r>
      <w:r w:rsidR="00695391" w:rsidRPr="23459BF6">
        <w:rPr>
          <w:rStyle w:val="cf01"/>
          <w:rFonts w:ascii="Arial" w:eastAsiaTheme="majorEastAsia" w:hAnsi="Arial" w:cs="Arial"/>
          <w:sz w:val="22"/>
          <w:szCs w:val="22"/>
        </w:rPr>
        <w:t>low pay</w:t>
      </w:r>
      <w:r w:rsidR="001A0CB3" w:rsidRPr="23459BF6">
        <w:rPr>
          <w:rStyle w:val="cf01"/>
          <w:rFonts w:ascii="Arial" w:eastAsiaTheme="majorEastAsia" w:hAnsi="Arial" w:cs="Arial"/>
          <w:sz w:val="22"/>
          <w:szCs w:val="22"/>
        </w:rPr>
        <w:t xml:space="preserve"> make musicians feel at risk of having to </w:t>
      </w:r>
      <w:r w:rsidR="001A0CB3" w:rsidRPr="23459BF6">
        <w:rPr>
          <w:rStyle w:val="cf01"/>
          <w:rFonts w:ascii="Arial" w:eastAsiaTheme="majorEastAsia" w:hAnsi="Arial" w:cs="Arial"/>
          <w:sz w:val="22"/>
          <w:szCs w:val="22"/>
        </w:rPr>
        <w:lastRenderedPageBreak/>
        <w:t xml:space="preserve">leave projects if negotiations go unresolved. </w:t>
      </w:r>
      <w:r w:rsidR="00D52107" w:rsidRPr="23459BF6">
        <w:rPr>
          <w:rStyle w:val="cf01"/>
          <w:rFonts w:ascii="Arial" w:eastAsiaTheme="majorEastAsia" w:hAnsi="Arial" w:cs="Arial"/>
          <w:sz w:val="22"/>
          <w:szCs w:val="22"/>
        </w:rPr>
        <w:t xml:space="preserve"> </w:t>
      </w:r>
      <w:r w:rsidR="00E82DF3" w:rsidRPr="23459BF6">
        <w:rPr>
          <w:rStyle w:val="cf01"/>
          <w:rFonts w:ascii="Arial" w:eastAsiaTheme="majorEastAsia" w:hAnsi="Arial" w:cs="Arial"/>
          <w:sz w:val="22"/>
          <w:szCs w:val="22"/>
        </w:rPr>
        <w:t xml:space="preserve">For many, working in other sectors provides a stability that is unafforded through working as a musician. </w:t>
      </w:r>
    </w:p>
    <w:p w14:paraId="1DE08135" w14:textId="7A62A5A1" w:rsidR="2F719037" w:rsidRPr="00A06AFA" w:rsidRDefault="008F78C5" w:rsidP="00515370">
      <w:pPr>
        <w:ind w:left="720"/>
        <w:rPr>
          <w:rFonts w:ascii="Arial" w:eastAsia="Arial" w:hAnsi="Arial" w:cs="Arial"/>
          <w:color w:val="000000" w:themeColor="text1"/>
        </w:rPr>
      </w:pPr>
      <w:r w:rsidRPr="00A06AFA">
        <w:rPr>
          <w:rFonts w:ascii="Arial" w:eastAsia="Arial" w:hAnsi="Arial" w:cs="Arial"/>
          <w:color w:val="000000" w:themeColor="text1"/>
        </w:rPr>
        <w:t>“</w:t>
      </w:r>
      <w:r w:rsidRPr="00A06AFA">
        <w:rPr>
          <w:rFonts w:ascii="Arial" w:eastAsia="Times New Roman" w:hAnsi="Arial" w:cs="Arial"/>
          <w:color w:val="000000" w:themeColor="text1"/>
          <w:lang w:eastAsia="en-GB"/>
        </w:rPr>
        <w:t>I know I will continue to be a musician for the rest of my life, but I am absolutely considering other options to support my income for the future”</w:t>
      </w:r>
      <w:r w:rsidR="00AD3ED2" w:rsidRPr="00A06AFA">
        <w:rPr>
          <w:rFonts w:ascii="Arial" w:eastAsia="Times New Roman" w:hAnsi="Arial" w:cs="Arial"/>
          <w:color w:val="000000" w:themeColor="text1"/>
          <w:lang w:eastAsia="en-GB"/>
        </w:rPr>
        <w:t xml:space="preserve"> Female 25-34 London</w:t>
      </w:r>
    </w:p>
    <w:p w14:paraId="79240766" w14:textId="68DB4834" w:rsidR="387CC4D1" w:rsidRPr="00A06AFA" w:rsidRDefault="003B5A45" w:rsidP="23459BF6">
      <w:pPr>
        <w:pStyle w:val="pf0"/>
        <w:ind w:left="720"/>
        <w:rPr>
          <w:rStyle w:val="cf01"/>
          <w:rFonts w:ascii="Arial" w:eastAsiaTheme="majorEastAsia" w:hAnsi="Arial" w:cs="Arial"/>
          <w:sz w:val="20"/>
          <w:szCs w:val="20"/>
        </w:rPr>
      </w:pPr>
      <w:r w:rsidRPr="00A06AFA">
        <w:rPr>
          <w:rStyle w:val="cf01"/>
          <w:rFonts w:ascii="Arial" w:eastAsiaTheme="majorEastAsia" w:hAnsi="Arial" w:cs="Arial"/>
          <w:sz w:val="20"/>
          <w:szCs w:val="20"/>
        </w:rPr>
        <w:t>“</w:t>
      </w:r>
      <w:r w:rsidRPr="00A06AFA">
        <w:rPr>
          <w:rStyle w:val="cf01"/>
          <w:rFonts w:ascii="Arial" w:eastAsiaTheme="majorEastAsia" w:hAnsi="Arial" w:cs="Arial"/>
          <w:sz w:val="22"/>
          <w:szCs w:val="22"/>
        </w:rPr>
        <w:t xml:space="preserve">I've never been able to find enough work as a musician to sustain myself full-time; at the moment I'm a full time </w:t>
      </w:r>
      <w:r w:rsidR="00A95736" w:rsidRPr="00A06AFA">
        <w:rPr>
          <w:rStyle w:val="cf01"/>
          <w:rFonts w:ascii="Arial" w:eastAsiaTheme="majorEastAsia" w:hAnsi="Arial" w:cs="Arial"/>
          <w:sz w:val="22"/>
          <w:szCs w:val="22"/>
        </w:rPr>
        <w:t>[…</w:t>
      </w:r>
      <w:r w:rsidR="00D901C5" w:rsidRPr="00A06AFA">
        <w:rPr>
          <w:rStyle w:val="cf01"/>
          <w:rFonts w:ascii="Arial" w:eastAsiaTheme="majorEastAsia" w:hAnsi="Arial" w:cs="Arial"/>
          <w:sz w:val="22"/>
          <w:szCs w:val="22"/>
        </w:rPr>
        <w:t>]</w:t>
      </w:r>
      <w:r w:rsidRPr="00A06AFA">
        <w:rPr>
          <w:rStyle w:val="cf01"/>
          <w:rFonts w:ascii="Arial" w:eastAsiaTheme="majorEastAsia" w:hAnsi="Arial" w:cs="Arial"/>
          <w:sz w:val="22"/>
          <w:szCs w:val="22"/>
        </w:rPr>
        <w:t xml:space="preserve"> student</w:t>
      </w:r>
      <w:r w:rsidR="00D901C5" w:rsidRPr="00A06AFA">
        <w:rPr>
          <w:rStyle w:val="cf01"/>
          <w:rFonts w:ascii="Arial" w:eastAsiaTheme="majorEastAsia" w:hAnsi="Arial" w:cs="Arial"/>
          <w:sz w:val="22"/>
          <w:szCs w:val="22"/>
        </w:rPr>
        <w:t xml:space="preserve"> [in another subject]</w:t>
      </w:r>
      <w:r w:rsidRPr="00A06AFA">
        <w:rPr>
          <w:rStyle w:val="cf01"/>
          <w:rFonts w:ascii="Arial" w:eastAsiaTheme="majorEastAsia" w:hAnsi="Arial" w:cs="Arial"/>
          <w:sz w:val="22"/>
          <w:szCs w:val="22"/>
        </w:rPr>
        <w:t xml:space="preserve">, and while I plan to keep working in </w:t>
      </w:r>
      <w:proofErr w:type="gramStart"/>
      <w:r w:rsidRPr="00A06AFA">
        <w:rPr>
          <w:rStyle w:val="cf01"/>
          <w:rFonts w:ascii="Arial" w:eastAsiaTheme="majorEastAsia" w:hAnsi="Arial" w:cs="Arial"/>
          <w:sz w:val="22"/>
          <w:szCs w:val="22"/>
        </w:rPr>
        <w:t>music</w:t>
      </w:r>
      <w:proofErr w:type="gramEnd"/>
      <w:r w:rsidRPr="00A06AFA">
        <w:rPr>
          <w:rStyle w:val="cf01"/>
          <w:rFonts w:ascii="Arial" w:eastAsiaTheme="majorEastAsia" w:hAnsi="Arial" w:cs="Arial"/>
          <w:sz w:val="22"/>
          <w:szCs w:val="22"/>
        </w:rPr>
        <w:t xml:space="preserve"> if possible, I'd rather my main source of income be more stable.” </w:t>
      </w:r>
      <w:r w:rsidR="51D89681" w:rsidRPr="00A06AFA">
        <w:rPr>
          <w:rStyle w:val="cf01"/>
          <w:rFonts w:ascii="Arial" w:eastAsiaTheme="majorEastAsia" w:hAnsi="Arial" w:cs="Arial"/>
          <w:sz w:val="22"/>
          <w:szCs w:val="22"/>
        </w:rPr>
        <w:t xml:space="preserve">Female 18-24 Scotland </w:t>
      </w:r>
    </w:p>
    <w:p w14:paraId="7C1FBB1D" w14:textId="75D58CD1" w:rsidR="00F72165" w:rsidRPr="00A06AFA" w:rsidRDefault="00F72165" w:rsidP="00523B09">
      <w:pPr>
        <w:rPr>
          <w:rFonts w:ascii="Arial" w:eastAsia="Arial" w:hAnsi="Arial" w:cs="Arial"/>
          <w:bCs/>
        </w:rPr>
      </w:pPr>
      <w:r w:rsidRPr="00A06AFA">
        <w:rPr>
          <w:rFonts w:ascii="Arial" w:eastAsia="Arial" w:hAnsi="Arial" w:cs="Arial"/>
          <w:bCs/>
        </w:rPr>
        <w:t>Working status</w:t>
      </w:r>
      <w:r w:rsidR="00A06AFA" w:rsidRPr="00A06AFA">
        <w:rPr>
          <w:rFonts w:ascii="Arial" w:eastAsia="Arial" w:hAnsi="Arial" w:cs="Arial"/>
          <w:bCs/>
        </w:rPr>
        <w:t xml:space="preserve"> of the overall LGBTQ+ </w:t>
      </w:r>
      <w:proofErr w:type="gramStart"/>
      <w:r w:rsidR="00A06AFA" w:rsidRPr="00A06AFA">
        <w:rPr>
          <w:rFonts w:ascii="Arial" w:eastAsia="Arial" w:hAnsi="Arial" w:cs="Arial"/>
          <w:bCs/>
        </w:rPr>
        <w:t>musicians</w:t>
      </w:r>
      <w:proofErr w:type="gramEnd"/>
      <w:r w:rsidR="00A06AFA" w:rsidRPr="00A06AFA">
        <w:rPr>
          <w:rFonts w:ascii="Arial" w:eastAsia="Arial" w:hAnsi="Arial" w:cs="Arial"/>
          <w:bCs/>
        </w:rPr>
        <w:t xml:space="preserve"> sample:</w:t>
      </w:r>
    </w:p>
    <w:p w14:paraId="685A3BAC" w14:textId="7701E744" w:rsidR="00F72165" w:rsidRPr="00A06AFA" w:rsidRDefault="00A06AFA" w:rsidP="00523B09">
      <w:pPr>
        <w:rPr>
          <w:rFonts w:ascii="Arial" w:eastAsia="Arial" w:hAnsi="Arial" w:cs="Arial"/>
          <w:bCs/>
        </w:rPr>
      </w:pPr>
      <w:r w:rsidRPr="00A06AFA">
        <w:rPr>
          <w:rFonts w:ascii="Arial" w:eastAsia="Arial" w:hAnsi="Arial" w:cs="Arial"/>
          <w:bCs/>
        </w:rPr>
        <w:t>11% of LGBTQ+ respondents are e</w:t>
      </w:r>
      <w:r w:rsidR="00F72165" w:rsidRPr="00A06AFA">
        <w:rPr>
          <w:rFonts w:ascii="Arial" w:eastAsia="Arial" w:hAnsi="Arial" w:cs="Arial"/>
          <w:bCs/>
        </w:rPr>
        <w:t xml:space="preserve">mployed </w:t>
      </w:r>
      <w:proofErr w:type="gramStart"/>
      <w:r w:rsidRPr="00A06AFA">
        <w:rPr>
          <w:rFonts w:ascii="Arial" w:eastAsia="Arial" w:hAnsi="Arial" w:cs="Arial"/>
          <w:bCs/>
        </w:rPr>
        <w:t>full-time;</w:t>
      </w:r>
      <w:proofErr w:type="gramEnd"/>
    </w:p>
    <w:p w14:paraId="68B0244D" w14:textId="779363FF" w:rsidR="00F72165" w:rsidRPr="00A06AFA" w:rsidRDefault="00A06AFA" w:rsidP="00523B09">
      <w:pPr>
        <w:rPr>
          <w:rFonts w:ascii="Arial" w:eastAsia="Arial" w:hAnsi="Arial" w:cs="Arial"/>
          <w:bCs/>
        </w:rPr>
      </w:pPr>
      <w:r w:rsidRPr="00A06AFA">
        <w:rPr>
          <w:rFonts w:ascii="Arial" w:eastAsia="Arial" w:hAnsi="Arial" w:cs="Arial"/>
          <w:bCs/>
        </w:rPr>
        <w:t xml:space="preserve">10% of LGBTQ+ respondents are employed </w:t>
      </w:r>
      <w:proofErr w:type="gramStart"/>
      <w:r w:rsidRPr="00A06AFA">
        <w:rPr>
          <w:rFonts w:ascii="Arial" w:eastAsia="Arial" w:hAnsi="Arial" w:cs="Arial"/>
          <w:bCs/>
        </w:rPr>
        <w:t>part-time;</w:t>
      </w:r>
      <w:proofErr w:type="gramEnd"/>
    </w:p>
    <w:p w14:paraId="486D909D" w14:textId="3BD55851" w:rsidR="00F72165" w:rsidRPr="00A06AFA" w:rsidRDefault="00A06AFA" w:rsidP="00523B09">
      <w:pPr>
        <w:rPr>
          <w:rFonts w:ascii="Arial" w:eastAsia="Arial" w:hAnsi="Arial" w:cs="Arial"/>
          <w:bCs/>
        </w:rPr>
      </w:pPr>
      <w:r w:rsidRPr="00A06AFA">
        <w:rPr>
          <w:rFonts w:ascii="Arial" w:eastAsia="Arial" w:hAnsi="Arial" w:cs="Arial"/>
          <w:bCs/>
        </w:rPr>
        <w:t xml:space="preserve">70% of LGBTQ+ respondents are </w:t>
      </w:r>
      <w:proofErr w:type="gramStart"/>
      <w:r w:rsidRPr="00A06AFA">
        <w:rPr>
          <w:rFonts w:ascii="Arial" w:eastAsia="Arial" w:hAnsi="Arial" w:cs="Arial"/>
          <w:bCs/>
        </w:rPr>
        <w:t>s</w:t>
      </w:r>
      <w:r w:rsidR="00F72165" w:rsidRPr="00A06AFA">
        <w:rPr>
          <w:rFonts w:ascii="Arial" w:eastAsia="Arial" w:hAnsi="Arial" w:cs="Arial"/>
          <w:bCs/>
        </w:rPr>
        <w:t>elf-employed</w:t>
      </w:r>
      <w:r w:rsidRPr="00A06AFA">
        <w:rPr>
          <w:rFonts w:ascii="Arial" w:eastAsia="Arial" w:hAnsi="Arial" w:cs="Arial"/>
          <w:bCs/>
        </w:rPr>
        <w:t>;</w:t>
      </w:r>
      <w:proofErr w:type="gramEnd"/>
    </w:p>
    <w:p w14:paraId="2E51AD6E" w14:textId="467E7D6C" w:rsidR="00F72165" w:rsidRPr="00A06AFA" w:rsidRDefault="00A06AFA" w:rsidP="00523B09">
      <w:pPr>
        <w:rPr>
          <w:rFonts w:ascii="Arial" w:eastAsia="Arial" w:hAnsi="Arial" w:cs="Arial"/>
          <w:bCs/>
        </w:rPr>
      </w:pPr>
      <w:r w:rsidRPr="00A06AFA">
        <w:rPr>
          <w:rFonts w:ascii="Arial" w:eastAsia="Arial" w:hAnsi="Arial" w:cs="Arial"/>
          <w:bCs/>
        </w:rPr>
        <w:t>4% of LGBTQ+ respondents are n</w:t>
      </w:r>
      <w:r w:rsidR="00F72165" w:rsidRPr="00A06AFA">
        <w:rPr>
          <w:rFonts w:ascii="Arial" w:eastAsia="Arial" w:hAnsi="Arial" w:cs="Arial"/>
          <w:bCs/>
        </w:rPr>
        <w:t>ot working but seeking work– 4%</w:t>
      </w:r>
    </w:p>
    <w:p w14:paraId="0E771900" w14:textId="60A54246" w:rsidR="00F72165" w:rsidRPr="00A06AFA" w:rsidRDefault="00A06AFA" w:rsidP="00523B09">
      <w:pPr>
        <w:rPr>
          <w:rFonts w:ascii="Arial" w:eastAsia="Arial" w:hAnsi="Arial" w:cs="Arial"/>
          <w:bCs/>
        </w:rPr>
      </w:pPr>
      <w:r w:rsidRPr="00A06AFA">
        <w:rPr>
          <w:rFonts w:ascii="Arial" w:eastAsia="Arial" w:hAnsi="Arial" w:cs="Arial"/>
          <w:bCs/>
        </w:rPr>
        <w:t>2% of LGBTQ+ respondents are on</w:t>
      </w:r>
      <w:r w:rsidR="00F72165" w:rsidRPr="00A06AFA">
        <w:rPr>
          <w:rFonts w:ascii="Arial" w:eastAsia="Arial" w:hAnsi="Arial" w:cs="Arial"/>
          <w:bCs/>
        </w:rPr>
        <w:t xml:space="preserve"> sick </w:t>
      </w:r>
      <w:proofErr w:type="gramStart"/>
      <w:r w:rsidR="00F72165" w:rsidRPr="00A06AFA">
        <w:rPr>
          <w:rFonts w:ascii="Arial" w:eastAsia="Arial" w:hAnsi="Arial" w:cs="Arial"/>
          <w:bCs/>
        </w:rPr>
        <w:t>leave</w:t>
      </w:r>
      <w:r w:rsidRPr="00A06AFA">
        <w:rPr>
          <w:rFonts w:ascii="Arial" w:eastAsia="Arial" w:hAnsi="Arial" w:cs="Arial"/>
          <w:bCs/>
        </w:rPr>
        <w:t>;</w:t>
      </w:r>
      <w:proofErr w:type="gramEnd"/>
    </w:p>
    <w:p w14:paraId="0A06C5C8" w14:textId="09336511" w:rsidR="00F72165" w:rsidRPr="00A06AFA" w:rsidRDefault="00F72165" w:rsidP="00523B09">
      <w:pPr>
        <w:rPr>
          <w:rFonts w:ascii="Arial" w:eastAsia="Arial" w:hAnsi="Arial" w:cs="Arial"/>
          <w:bCs/>
        </w:rPr>
      </w:pPr>
      <w:r w:rsidRPr="00A06AFA">
        <w:rPr>
          <w:rFonts w:ascii="Arial" w:eastAsia="Arial" w:hAnsi="Arial" w:cs="Arial"/>
        </w:rPr>
        <w:t>20%</w:t>
      </w:r>
      <w:r w:rsidR="00A06AFA" w:rsidRPr="00A06AFA">
        <w:rPr>
          <w:rFonts w:ascii="Arial" w:eastAsia="Arial" w:hAnsi="Arial" w:cs="Arial"/>
        </w:rPr>
        <w:t xml:space="preserve"> </w:t>
      </w:r>
      <w:r w:rsidR="00A06AFA" w:rsidRPr="00A06AFA">
        <w:rPr>
          <w:rFonts w:ascii="Arial" w:eastAsia="Arial" w:hAnsi="Arial" w:cs="Arial"/>
          <w:bCs/>
        </w:rPr>
        <w:t>of LGBTQ+ respondents are students</w:t>
      </w:r>
      <w:r w:rsidR="00A06AFA" w:rsidRPr="00A06AFA">
        <w:rPr>
          <w:rStyle w:val="EndnoteReference"/>
          <w:rFonts w:ascii="Arial" w:eastAsia="Arial" w:hAnsi="Arial" w:cs="Arial"/>
        </w:rPr>
        <w:endnoteReference w:id="9"/>
      </w:r>
      <w:r w:rsidR="00A06AFA" w:rsidRPr="00A06AFA">
        <w:rPr>
          <w:rFonts w:ascii="Arial" w:eastAsia="Arial" w:hAnsi="Arial" w:cs="Arial"/>
          <w:bCs/>
        </w:rPr>
        <w:t>.</w:t>
      </w:r>
    </w:p>
    <w:p w14:paraId="62A8B615" w14:textId="791F1C74" w:rsidR="387CC4D1" w:rsidRDefault="387CC4D1" w:rsidP="387CC4D1">
      <w:pPr>
        <w:spacing w:after="160"/>
        <w:rPr>
          <w:rFonts w:ascii="Arial" w:eastAsia="Arial" w:hAnsi="Arial" w:cs="Arial"/>
          <w:color w:val="000000" w:themeColor="text1"/>
        </w:rPr>
      </w:pPr>
    </w:p>
    <w:p w14:paraId="1D275024" w14:textId="18A1463B" w:rsidR="00393428" w:rsidRDefault="000B5C0F" w:rsidP="387CC4D1">
      <w:pPr>
        <w:spacing w:after="160"/>
        <w:rPr>
          <w:rFonts w:ascii="Arial" w:eastAsia="Arial" w:hAnsi="Arial" w:cs="Arial"/>
          <w:color w:val="000000"/>
        </w:rPr>
      </w:pPr>
      <w:r w:rsidRPr="387CC4D1">
        <w:rPr>
          <w:rFonts w:ascii="Arial" w:eastAsia="Arial" w:hAnsi="Arial" w:cs="Arial"/>
          <w:color w:val="000000" w:themeColor="text1"/>
        </w:rPr>
        <w:t>29% of LGBT</w:t>
      </w:r>
      <w:r w:rsidR="00747900" w:rsidRPr="387CC4D1">
        <w:rPr>
          <w:rFonts w:ascii="Arial" w:eastAsia="Arial" w:hAnsi="Arial" w:cs="Arial"/>
          <w:color w:val="000000" w:themeColor="text1"/>
        </w:rPr>
        <w:t>Q</w:t>
      </w:r>
      <w:r w:rsidRPr="387CC4D1">
        <w:rPr>
          <w:rFonts w:ascii="Arial" w:eastAsia="Arial" w:hAnsi="Arial" w:cs="Arial"/>
          <w:color w:val="000000" w:themeColor="text1"/>
        </w:rPr>
        <w:t>+ musicians said they don’t earn enough money to support themselves or their family</w:t>
      </w:r>
      <w:r w:rsidR="002D0F64" w:rsidRPr="387CC4D1">
        <w:rPr>
          <w:rFonts w:ascii="Arial" w:eastAsia="Arial" w:hAnsi="Arial" w:cs="Arial"/>
          <w:color w:val="000000" w:themeColor="text1"/>
        </w:rPr>
        <w:t>, which is higher than the overall Census sample</w:t>
      </w:r>
      <w:r w:rsidR="00F52086" w:rsidRPr="387CC4D1">
        <w:rPr>
          <w:rFonts w:ascii="Arial" w:eastAsia="Arial" w:hAnsi="Arial" w:cs="Arial"/>
          <w:color w:val="000000" w:themeColor="text1"/>
        </w:rPr>
        <w:t xml:space="preserve"> </w:t>
      </w:r>
      <w:r w:rsidR="00FF709F" w:rsidRPr="387CC4D1">
        <w:rPr>
          <w:rFonts w:ascii="Arial" w:eastAsia="Arial" w:hAnsi="Arial" w:cs="Arial"/>
          <w:color w:val="000000" w:themeColor="text1"/>
        </w:rPr>
        <w:t>(23%)</w:t>
      </w:r>
      <w:r w:rsidRPr="387CC4D1">
        <w:rPr>
          <w:rFonts w:ascii="Arial" w:eastAsia="Arial" w:hAnsi="Arial" w:cs="Arial"/>
          <w:color w:val="000000" w:themeColor="text1"/>
        </w:rPr>
        <w:t>.</w:t>
      </w:r>
      <w:r w:rsidR="00FF709F" w:rsidRPr="387CC4D1">
        <w:rPr>
          <w:rFonts w:ascii="Arial" w:eastAsia="Arial" w:hAnsi="Arial" w:cs="Arial"/>
          <w:color w:val="000000" w:themeColor="text1"/>
        </w:rPr>
        <w:t xml:space="preserve"> </w:t>
      </w:r>
      <w:r w:rsidR="008411D4" w:rsidRPr="387CC4D1">
        <w:rPr>
          <w:rFonts w:ascii="Arial" w:eastAsia="Arial" w:hAnsi="Arial" w:cs="Arial"/>
          <w:color w:val="000000" w:themeColor="text1"/>
        </w:rPr>
        <w:t xml:space="preserve">20% </w:t>
      </w:r>
      <w:r w:rsidR="5927C90C" w:rsidRPr="387CC4D1">
        <w:rPr>
          <w:rFonts w:ascii="Arial" w:eastAsia="Arial" w:hAnsi="Arial" w:cs="Arial"/>
          <w:color w:val="000000" w:themeColor="text1"/>
        </w:rPr>
        <w:t xml:space="preserve">of LGBTQ+ musicians </w:t>
      </w:r>
      <w:r w:rsidR="008411D4" w:rsidRPr="387CC4D1">
        <w:rPr>
          <w:rFonts w:ascii="Arial" w:eastAsia="Arial" w:hAnsi="Arial" w:cs="Arial"/>
          <w:color w:val="000000" w:themeColor="text1"/>
        </w:rPr>
        <w:t>are in debt, again higher than the overall Census sample</w:t>
      </w:r>
      <w:r w:rsidR="00723ABF" w:rsidRPr="387CC4D1">
        <w:rPr>
          <w:rFonts w:ascii="Arial" w:eastAsia="Arial" w:hAnsi="Arial" w:cs="Arial"/>
          <w:color w:val="000000" w:themeColor="text1"/>
        </w:rPr>
        <w:t xml:space="preserve"> (17%)</w:t>
      </w:r>
      <w:r w:rsidR="008411D4" w:rsidRPr="387CC4D1">
        <w:rPr>
          <w:rFonts w:ascii="Arial" w:eastAsia="Arial" w:hAnsi="Arial" w:cs="Arial"/>
          <w:color w:val="000000" w:themeColor="text1"/>
        </w:rPr>
        <w:t>.</w:t>
      </w:r>
      <w:r w:rsidR="00FA618F" w:rsidRPr="387CC4D1">
        <w:rPr>
          <w:rFonts w:ascii="Arial" w:eastAsia="Arial" w:hAnsi="Arial" w:cs="Arial"/>
          <w:color w:val="000000" w:themeColor="text1"/>
        </w:rPr>
        <w:t xml:space="preserve">  31% have enough money left</w:t>
      </w:r>
      <w:r w:rsidR="00723ABF" w:rsidRPr="387CC4D1">
        <w:rPr>
          <w:rFonts w:ascii="Arial" w:eastAsia="Arial" w:hAnsi="Arial" w:cs="Arial"/>
          <w:color w:val="000000" w:themeColor="text1"/>
        </w:rPr>
        <w:t xml:space="preserve"> </w:t>
      </w:r>
      <w:r w:rsidR="00FA618F" w:rsidRPr="387CC4D1">
        <w:rPr>
          <w:rFonts w:ascii="Arial" w:eastAsia="Arial" w:hAnsi="Arial" w:cs="Arial"/>
          <w:color w:val="000000" w:themeColor="text1"/>
        </w:rPr>
        <w:t>over each month to pay for things they enjoy</w:t>
      </w:r>
      <w:r w:rsidR="00D423C2" w:rsidRPr="387CC4D1">
        <w:rPr>
          <w:rFonts w:ascii="Arial" w:eastAsia="Arial" w:hAnsi="Arial" w:cs="Arial"/>
          <w:color w:val="000000" w:themeColor="text1"/>
        </w:rPr>
        <w:t>, and 39% earn enough to support themselves and their family</w:t>
      </w:r>
      <w:r w:rsidR="00FA618F" w:rsidRPr="387CC4D1">
        <w:rPr>
          <w:rFonts w:ascii="Arial" w:eastAsia="Arial" w:hAnsi="Arial" w:cs="Arial"/>
          <w:color w:val="000000" w:themeColor="text1"/>
        </w:rPr>
        <w:t>.</w:t>
      </w:r>
    </w:p>
    <w:p w14:paraId="28604E86" w14:textId="5F2A6ED5" w:rsidR="000C19F5" w:rsidRDefault="00747900" w:rsidP="00D84D6D">
      <w:pPr>
        <w:ind w:left="720"/>
        <w:rPr>
          <w:rFonts w:ascii="Arial" w:hAnsi="Arial" w:cs="Arial"/>
        </w:rPr>
      </w:pPr>
      <w:r w:rsidRPr="00A06AFA">
        <w:rPr>
          <w:rFonts w:ascii="Arial" w:hAnsi="Arial" w:cs="Arial"/>
        </w:rPr>
        <w:t>“</w:t>
      </w:r>
      <w:r w:rsidR="00BB728E" w:rsidRPr="00A06AFA">
        <w:rPr>
          <w:rFonts w:ascii="Arial" w:hAnsi="Arial" w:cs="Arial"/>
        </w:rPr>
        <w:t>I’m also usually torn between the cost of maintaining my instrument/purchasing equipment and actually having a life and buying things I like</w:t>
      </w:r>
      <w:r w:rsidRPr="00A06AFA">
        <w:rPr>
          <w:rFonts w:ascii="Arial" w:hAnsi="Arial" w:cs="Arial"/>
        </w:rPr>
        <w:t>”</w:t>
      </w:r>
      <w:r w:rsidR="6E81CB8A" w:rsidRPr="00A06AFA">
        <w:rPr>
          <w:rFonts w:ascii="Arial" w:hAnsi="Arial" w:cs="Arial"/>
        </w:rPr>
        <w:t xml:space="preserve"> </w:t>
      </w:r>
      <w:r w:rsidR="46F8680D" w:rsidRPr="00A06AFA">
        <w:rPr>
          <w:rFonts w:ascii="Arial" w:hAnsi="Arial" w:cs="Arial"/>
        </w:rPr>
        <w:t>Female 25-34 Scotland</w:t>
      </w:r>
      <w:r w:rsidR="46F8680D" w:rsidRPr="387CC4D1">
        <w:rPr>
          <w:rFonts w:ascii="Arial" w:hAnsi="Arial" w:cs="Arial"/>
        </w:rPr>
        <w:t xml:space="preserve"> </w:t>
      </w:r>
    </w:p>
    <w:p w14:paraId="647FF4A6" w14:textId="77777777" w:rsidR="00747900" w:rsidRPr="00747900" w:rsidRDefault="00747900" w:rsidP="23459BF6">
      <w:pPr>
        <w:rPr>
          <w:rFonts w:ascii="Arial" w:hAnsi="Arial" w:cs="Arial"/>
          <w:color w:val="000000"/>
        </w:rPr>
      </w:pPr>
    </w:p>
    <w:p w14:paraId="26F14A3B" w14:textId="34E1989E" w:rsidR="23459BF6" w:rsidRDefault="23459BF6" w:rsidP="23459BF6">
      <w:pPr>
        <w:rPr>
          <w:rFonts w:ascii="Arial" w:hAnsi="Arial" w:cs="Arial"/>
          <w:color w:val="000000" w:themeColor="text1"/>
        </w:rPr>
      </w:pPr>
    </w:p>
    <w:p w14:paraId="64C8F22A" w14:textId="6A0B84B4" w:rsidR="00DC38D6" w:rsidRPr="008B0CEF" w:rsidRDefault="00CC7987" w:rsidP="00130465">
      <w:pPr>
        <w:pStyle w:val="Heading2"/>
      </w:pPr>
      <w:r w:rsidRPr="008B0CEF">
        <w:t>Pay Gaps</w:t>
      </w:r>
    </w:p>
    <w:p w14:paraId="3554CEF4" w14:textId="72E19DBA" w:rsidR="002A6E9B" w:rsidRDefault="00BE53C6" w:rsidP="0004310A">
      <w:pPr>
        <w:spacing w:after="160"/>
        <w:rPr>
          <w:rFonts w:ascii="Arial" w:eastAsia="Arial" w:hAnsi="Arial" w:cs="Arial"/>
          <w:bCs/>
          <w:color w:val="000000"/>
        </w:rPr>
      </w:pPr>
      <w:proofErr w:type="gramStart"/>
      <w:r>
        <w:rPr>
          <w:rFonts w:ascii="Arial" w:eastAsia="Arial" w:hAnsi="Arial" w:cs="Arial"/>
          <w:bCs/>
          <w:color w:val="000000"/>
        </w:rPr>
        <w:t>Taking a look</w:t>
      </w:r>
      <w:proofErr w:type="gramEnd"/>
      <w:r>
        <w:rPr>
          <w:rFonts w:ascii="Arial" w:eastAsia="Arial" w:hAnsi="Arial" w:cs="Arial"/>
          <w:bCs/>
          <w:color w:val="000000"/>
        </w:rPr>
        <w:t xml:space="preserve"> at respondents </w:t>
      </w:r>
      <w:r w:rsidR="000C0A20">
        <w:rPr>
          <w:rFonts w:ascii="Arial" w:eastAsia="Arial" w:hAnsi="Arial" w:cs="Arial"/>
          <w:bCs/>
          <w:color w:val="000000"/>
        </w:rPr>
        <w:t xml:space="preserve">who </w:t>
      </w:r>
      <w:r w:rsidR="0078718C">
        <w:rPr>
          <w:rFonts w:ascii="Arial" w:eastAsia="Arial" w:hAnsi="Arial" w:cs="Arial"/>
          <w:bCs/>
          <w:color w:val="000000"/>
        </w:rPr>
        <w:t>are not in the LGBT</w:t>
      </w:r>
      <w:r w:rsidR="009220F4">
        <w:rPr>
          <w:rFonts w:ascii="Arial" w:eastAsia="Arial" w:hAnsi="Arial" w:cs="Arial"/>
          <w:bCs/>
          <w:color w:val="000000"/>
        </w:rPr>
        <w:t>Q</w:t>
      </w:r>
      <w:r w:rsidR="0078718C">
        <w:rPr>
          <w:rFonts w:ascii="Arial" w:eastAsia="Arial" w:hAnsi="Arial" w:cs="Arial"/>
          <w:bCs/>
          <w:color w:val="000000"/>
        </w:rPr>
        <w:t xml:space="preserve">+ community who make all of their income from music (i.e. cis-gendered female and male respondents who identify as heterosexual), their </w:t>
      </w:r>
      <w:r w:rsidR="00246973">
        <w:rPr>
          <w:rFonts w:ascii="Arial" w:eastAsia="Arial" w:hAnsi="Arial" w:cs="Arial"/>
          <w:bCs/>
          <w:color w:val="000000"/>
        </w:rPr>
        <w:t>estimated mean income is approximately £32,700</w:t>
      </w:r>
      <w:r w:rsidR="00532FBD">
        <w:rPr>
          <w:rStyle w:val="EndnoteReference"/>
          <w:rFonts w:ascii="Arial" w:eastAsia="Arial" w:hAnsi="Arial" w:cs="Arial"/>
          <w:bCs/>
          <w:color w:val="000000"/>
        </w:rPr>
        <w:endnoteReference w:id="10"/>
      </w:r>
      <w:r w:rsidR="00246973">
        <w:rPr>
          <w:rFonts w:ascii="Arial" w:eastAsia="Arial" w:hAnsi="Arial" w:cs="Arial"/>
          <w:bCs/>
          <w:color w:val="000000"/>
        </w:rPr>
        <w:t>.</w:t>
      </w:r>
      <w:r w:rsidR="00BE7E86">
        <w:rPr>
          <w:rFonts w:ascii="Arial" w:eastAsia="Arial" w:hAnsi="Arial" w:cs="Arial"/>
          <w:bCs/>
          <w:color w:val="000000"/>
        </w:rPr>
        <w:t xml:space="preserve"> </w:t>
      </w:r>
      <w:r w:rsidR="00AF5CC9">
        <w:rPr>
          <w:rFonts w:ascii="Arial" w:eastAsia="Arial" w:hAnsi="Arial" w:cs="Arial"/>
          <w:bCs/>
          <w:color w:val="000000"/>
        </w:rPr>
        <w:t>Th</w:t>
      </w:r>
      <w:r w:rsidR="00A141B0">
        <w:rPr>
          <w:rFonts w:ascii="Arial" w:eastAsia="Arial" w:hAnsi="Arial" w:cs="Arial"/>
          <w:bCs/>
          <w:color w:val="000000"/>
        </w:rPr>
        <w:t>e equivalent figure for all LGBT</w:t>
      </w:r>
      <w:r w:rsidR="00BA4153">
        <w:rPr>
          <w:rFonts w:ascii="Arial" w:eastAsia="Arial" w:hAnsi="Arial" w:cs="Arial"/>
          <w:bCs/>
          <w:color w:val="000000"/>
        </w:rPr>
        <w:t>Q</w:t>
      </w:r>
      <w:r w:rsidR="00A141B0">
        <w:rPr>
          <w:rFonts w:ascii="Arial" w:eastAsia="Arial" w:hAnsi="Arial" w:cs="Arial"/>
          <w:bCs/>
          <w:color w:val="000000"/>
        </w:rPr>
        <w:t>+ respondents is approximately £28,600</w:t>
      </w:r>
      <w:r w:rsidR="004B3656">
        <w:rPr>
          <w:rFonts w:ascii="Arial" w:eastAsia="Arial" w:hAnsi="Arial" w:cs="Arial"/>
          <w:bCs/>
          <w:color w:val="000000"/>
        </w:rPr>
        <w:t xml:space="preserve">, indicating a </w:t>
      </w:r>
      <w:r w:rsidR="00321963">
        <w:rPr>
          <w:rFonts w:ascii="Arial" w:eastAsia="Arial" w:hAnsi="Arial" w:cs="Arial"/>
          <w:bCs/>
          <w:color w:val="000000"/>
        </w:rPr>
        <w:t>pay gap of around £4,000</w:t>
      </w:r>
      <w:r w:rsidR="00A141B0">
        <w:rPr>
          <w:rFonts w:ascii="Arial" w:eastAsia="Arial" w:hAnsi="Arial" w:cs="Arial"/>
          <w:bCs/>
          <w:color w:val="000000"/>
        </w:rPr>
        <w:t>.</w:t>
      </w:r>
    </w:p>
    <w:p w14:paraId="4556DFAC" w14:textId="6DD79552" w:rsidR="001912B1" w:rsidRDefault="0062715B" w:rsidP="387CC4D1">
      <w:pPr>
        <w:spacing w:after="160"/>
        <w:rPr>
          <w:rFonts w:ascii="Arial" w:eastAsia="Arial" w:hAnsi="Arial" w:cs="Arial"/>
          <w:color w:val="000000" w:themeColor="text1"/>
        </w:rPr>
      </w:pPr>
      <w:r w:rsidRPr="387CC4D1">
        <w:rPr>
          <w:rFonts w:ascii="Arial" w:eastAsia="Arial" w:hAnsi="Arial" w:cs="Arial"/>
          <w:color w:val="000000" w:themeColor="text1"/>
        </w:rPr>
        <w:t xml:space="preserve">There is a further and substantial pay gap between </w:t>
      </w:r>
      <w:r w:rsidR="0063297A" w:rsidRPr="387CC4D1">
        <w:rPr>
          <w:rFonts w:ascii="Arial" w:eastAsia="Arial" w:hAnsi="Arial" w:cs="Arial"/>
          <w:color w:val="000000" w:themeColor="text1"/>
        </w:rPr>
        <w:t xml:space="preserve">the wider </w:t>
      </w:r>
      <w:r w:rsidR="0063297A" w:rsidRPr="008C33A8">
        <w:rPr>
          <w:rFonts w:ascii="Arial" w:eastAsia="Arial" w:hAnsi="Arial" w:cs="Arial"/>
          <w:color w:val="000000" w:themeColor="text1"/>
        </w:rPr>
        <w:t>LGBTQ+</w:t>
      </w:r>
      <w:r w:rsidR="0063297A" w:rsidRPr="387CC4D1">
        <w:rPr>
          <w:rFonts w:ascii="Arial" w:eastAsia="Arial" w:hAnsi="Arial" w:cs="Arial"/>
          <w:color w:val="000000" w:themeColor="text1"/>
        </w:rPr>
        <w:t xml:space="preserve"> sample and </w:t>
      </w:r>
      <w:r w:rsidR="005A4CDC">
        <w:rPr>
          <w:rFonts w:ascii="Arial" w:eastAsia="Arial" w:hAnsi="Arial" w:cs="Arial"/>
          <w:color w:val="000000" w:themeColor="text1"/>
        </w:rPr>
        <w:t>trans</w:t>
      </w:r>
      <w:r w:rsidR="0063297A" w:rsidRPr="387CC4D1">
        <w:rPr>
          <w:rFonts w:ascii="Arial" w:eastAsia="Arial" w:hAnsi="Arial" w:cs="Arial"/>
          <w:color w:val="000000" w:themeColor="text1"/>
        </w:rPr>
        <w:t xml:space="preserve"> respondents, whose annual income is approximately £</w:t>
      </w:r>
      <w:r w:rsidR="008E024C" w:rsidRPr="387CC4D1">
        <w:rPr>
          <w:rFonts w:ascii="Arial" w:eastAsia="Arial" w:hAnsi="Arial" w:cs="Arial"/>
          <w:color w:val="000000" w:themeColor="text1"/>
        </w:rPr>
        <w:t>22,900</w:t>
      </w:r>
      <w:r w:rsidR="00CB1F70" w:rsidRPr="387CC4D1">
        <w:rPr>
          <w:rFonts w:ascii="Arial" w:eastAsia="Arial" w:hAnsi="Arial" w:cs="Arial"/>
          <w:color w:val="000000" w:themeColor="text1"/>
        </w:rPr>
        <w:t xml:space="preserve"> (although this is only based on 16 respondents)</w:t>
      </w:r>
      <w:r w:rsidR="00DB7D4E" w:rsidRPr="387CC4D1">
        <w:rPr>
          <w:rFonts w:ascii="Arial" w:eastAsia="Arial" w:hAnsi="Arial" w:cs="Arial"/>
          <w:color w:val="000000" w:themeColor="text1"/>
        </w:rPr>
        <w:t xml:space="preserve"> – however this does show that not only do few </w:t>
      </w:r>
      <w:r w:rsidR="005A4CDC">
        <w:rPr>
          <w:rFonts w:ascii="Arial" w:eastAsia="Arial" w:hAnsi="Arial" w:cs="Arial"/>
          <w:color w:val="000000" w:themeColor="text1"/>
        </w:rPr>
        <w:t>trans</w:t>
      </w:r>
      <w:r w:rsidR="00DB7D4E" w:rsidRPr="387CC4D1">
        <w:rPr>
          <w:rFonts w:ascii="Arial" w:eastAsia="Arial" w:hAnsi="Arial" w:cs="Arial"/>
          <w:color w:val="000000" w:themeColor="text1"/>
        </w:rPr>
        <w:t xml:space="preserve"> respondents earn </w:t>
      </w:r>
      <w:proofErr w:type="gramStart"/>
      <w:r w:rsidR="00DB7D4E" w:rsidRPr="387CC4D1">
        <w:rPr>
          <w:rFonts w:ascii="Arial" w:eastAsia="Arial" w:hAnsi="Arial" w:cs="Arial"/>
          <w:color w:val="000000" w:themeColor="text1"/>
        </w:rPr>
        <w:t>all of</w:t>
      </w:r>
      <w:proofErr w:type="gramEnd"/>
      <w:r w:rsidR="00DB7D4E" w:rsidRPr="387CC4D1">
        <w:rPr>
          <w:rFonts w:ascii="Arial" w:eastAsia="Arial" w:hAnsi="Arial" w:cs="Arial"/>
          <w:color w:val="000000" w:themeColor="text1"/>
        </w:rPr>
        <w:t xml:space="preserve"> their income from music, but those who do earn little. </w:t>
      </w:r>
    </w:p>
    <w:p w14:paraId="41B60E34" w14:textId="258BC2B0" w:rsidR="001912B1" w:rsidRDefault="00DB7D4E" w:rsidP="387CC4D1">
      <w:pPr>
        <w:spacing w:after="160"/>
        <w:rPr>
          <w:rFonts w:ascii="Arial" w:eastAsia="Arial" w:hAnsi="Arial" w:cs="Arial"/>
          <w:color w:val="000000"/>
        </w:rPr>
      </w:pPr>
      <w:r w:rsidRPr="387CC4D1">
        <w:rPr>
          <w:rFonts w:ascii="Arial" w:eastAsia="Arial" w:hAnsi="Arial" w:cs="Arial"/>
          <w:color w:val="000000" w:themeColor="text1"/>
        </w:rPr>
        <w:t xml:space="preserve">By comparison, </w:t>
      </w:r>
      <w:r w:rsidR="00D37320" w:rsidRPr="387CC4D1">
        <w:rPr>
          <w:rFonts w:ascii="Arial" w:eastAsia="Arial" w:hAnsi="Arial" w:cs="Arial"/>
          <w:color w:val="000000" w:themeColor="text1"/>
        </w:rPr>
        <w:t>LGBQ+ responde</w:t>
      </w:r>
      <w:r w:rsidR="00045F23" w:rsidRPr="387CC4D1">
        <w:rPr>
          <w:rFonts w:ascii="Arial" w:eastAsia="Arial" w:hAnsi="Arial" w:cs="Arial"/>
          <w:color w:val="000000" w:themeColor="text1"/>
        </w:rPr>
        <w:t>nt</w:t>
      </w:r>
      <w:r w:rsidR="0084376D" w:rsidRPr="387CC4D1">
        <w:rPr>
          <w:rFonts w:ascii="Arial" w:eastAsia="Arial" w:hAnsi="Arial" w:cs="Arial"/>
          <w:color w:val="000000" w:themeColor="text1"/>
        </w:rPr>
        <w:t xml:space="preserve">s </w:t>
      </w:r>
      <w:r w:rsidR="008B31CE" w:rsidRPr="387CC4D1">
        <w:rPr>
          <w:rFonts w:ascii="Arial" w:eastAsia="Arial" w:hAnsi="Arial" w:cs="Arial"/>
          <w:color w:val="000000" w:themeColor="text1"/>
        </w:rPr>
        <w:t xml:space="preserve">had an approximate mean income of £28,500, and those who identify their gender in another way £27,000 (although again this is based on 25 respondents, indicating low rates of earning 100% income from music). </w:t>
      </w:r>
    </w:p>
    <w:p w14:paraId="027A853A" w14:textId="6D224ED2" w:rsidR="00100DFB" w:rsidRDefault="00100DFB" w:rsidP="00D84D6D">
      <w:pPr>
        <w:spacing w:after="160"/>
        <w:ind w:left="720"/>
        <w:rPr>
          <w:rStyle w:val="cf01"/>
          <w:rFonts w:ascii="Arial" w:hAnsi="Arial" w:cs="Arial"/>
          <w:sz w:val="22"/>
          <w:szCs w:val="22"/>
        </w:rPr>
      </w:pPr>
      <w:r w:rsidRPr="008C33A8">
        <w:rPr>
          <w:rStyle w:val="cf01"/>
          <w:rFonts w:ascii="Arial" w:hAnsi="Arial" w:cs="Arial"/>
          <w:sz w:val="22"/>
          <w:szCs w:val="22"/>
        </w:rPr>
        <w:t>“A lot of gig opportunities I see are not paid, and this is simply not sustainable or worth it as musicians need to earn a living like everyone else.”</w:t>
      </w:r>
      <w:r w:rsidR="1EC2B00C" w:rsidRPr="008C33A8">
        <w:rPr>
          <w:rStyle w:val="cf01"/>
          <w:rFonts w:ascii="Arial" w:hAnsi="Arial" w:cs="Arial"/>
          <w:sz w:val="22"/>
          <w:szCs w:val="22"/>
        </w:rPr>
        <w:t xml:space="preserve"> Female 18-24 South West England</w:t>
      </w:r>
      <w:r w:rsidR="1EC2B00C" w:rsidRPr="387CC4D1">
        <w:rPr>
          <w:rStyle w:val="cf01"/>
          <w:rFonts w:ascii="Arial" w:hAnsi="Arial" w:cs="Arial"/>
          <w:sz w:val="22"/>
          <w:szCs w:val="22"/>
        </w:rPr>
        <w:t xml:space="preserve"> </w:t>
      </w:r>
    </w:p>
    <w:p w14:paraId="1F5668B9" w14:textId="77777777" w:rsidR="002863C6" w:rsidRDefault="002863C6" w:rsidP="00D84D6D">
      <w:pPr>
        <w:spacing w:after="160"/>
        <w:ind w:left="720"/>
        <w:rPr>
          <w:rStyle w:val="cf01"/>
          <w:rFonts w:ascii="Arial" w:hAnsi="Arial" w:cs="Arial"/>
          <w:sz w:val="22"/>
          <w:szCs w:val="22"/>
        </w:rPr>
      </w:pPr>
    </w:p>
    <w:p w14:paraId="4995FF02" w14:textId="00F254B2" w:rsidR="00080BB6" w:rsidRPr="008B0CEF" w:rsidRDefault="00813E49" w:rsidP="00130465">
      <w:pPr>
        <w:pStyle w:val="Heading2"/>
      </w:pPr>
      <w:r w:rsidRPr="008B0CEF">
        <w:lastRenderedPageBreak/>
        <w:t>Supplementing income</w:t>
      </w:r>
    </w:p>
    <w:p w14:paraId="2762EF5A" w14:textId="7D259DE4" w:rsidR="000C54A4" w:rsidRPr="00721E59" w:rsidRDefault="001A5EA9" w:rsidP="00721E59">
      <w:pPr>
        <w:spacing w:after="160"/>
        <w:rPr>
          <w:rFonts w:ascii="Arial" w:hAnsi="Arial" w:cs="Arial"/>
        </w:rPr>
      </w:pPr>
      <w:r w:rsidRPr="387CC4D1">
        <w:rPr>
          <w:rFonts w:ascii="Arial" w:hAnsi="Arial" w:cs="Arial"/>
        </w:rPr>
        <w:t>41% of LGBT</w:t>
      </w:r>
      <w:r w:rsidR="008B31CE" w:rsidRPr="387CC4D1">
        <w:rPr>
          <w:rFonts w:ascii="Arial" w:hAnsi="Arial" w:cs="Arial"/>
        </w:rPr>
        <w:t>Q</w:t>
      </w:r>
      <w:r w:rsidRPr="387CC4D1">
        <w:rPr>
          <w:rFonts w:ascii="Arial" w:hAnsi="Arial" w:cs="Arial"/>
        </w:rPr>
        <w:t xml:space="preserve">+ musicians work in another sector. Some reported working in as many as 7 other sectors. </w:t>
      </w:r>
      <w:r w:rsidR="00AB1737" w:rsidRPr="387CC4D1">
        <w:rPr>
          <w:rFonts w:ascii="Arial" w:hAnsi="Arial" w:cs="Arial"/>
        </w:rPr>
        <w:t xml:space="preserve">The most frequently reported sectors were </w:t>
      </w:r>
      <w:r w:rsidR="005C1F7C" w:rsidRPr="387CC4D1">
        <w:rPr>
          <w:rFonts w:ascii="Arial" w:hAnsi="Arial" w:cs="Arial"/>
        </w:rPr>
        <w:t>creative arts and design</w:t>
      </w:r>
      <w:r w:rsidR="00AB1737" w:rsidRPr="387CC4D1">
        <w:rPr>
          <w:rFonts w:ascii="Arial" w:hAnsi="Arial" w:cs="Arial"/>
        </w:rPr>
        <w:t xml:space="preserve"> (10%)</w:t>
      </w:r>
      <w:r w:rsidR="005C1F7C" w:rsidRPr="387CC4D1">
        <w:rPr>
          <w:rFonts w:ascii="Arial" w:hAnsi="Arial" w:cs="Arial"/>
        </w:rPr>
        <w:t>, teaching and education</w:t>
      </w:r>
      <w:r w:rsidR="00AB1737" w:rsidRPr="387CC4D1">
        <w:rPr>
          <w:rFonts w:ascii="Arial" w:hAnsi="Arial" w:cs="Arial"/>
        </w:rPr>
        <w:t xml:space="preserve"> (8%), and </w:t>
      </w:r>
      <w:r w:rsidR="005C1F7C" w:rsidRPr="387CC4D1">
        <w:rPr>
          <w:rFonts w:ascii="Arial" w:hAnsi="Arial" w:cs="Arial"/>
        </w:rPr>
        <w:t>hospitality and events</w:t>
      </w:r>
      <w:r w:rsidR="00AB1737" w:rsidRPr="387CC4D1">
        <w:rPr>
          <w:rFonts w:ascii="Arial" w:hAnsi="Arial" w:cs="Arial"/>
        </w:rPr>
        <w:t xml:space="preserve"> (6%)</w:t>
      </w:r>
      <w:r w:rsidR="005C1F7C" w:rsidRPr="387CC4D1">
        <w:rPr>
          <w:rFonts w:ascii="Arial" w:hAnsi="Arial" w:cs="Arial"/>
        </w:rPr>
        <w:t>.</w:t>
      </w:r>
      <w:r w:rsidR="00FE5E1A" w:rsidRPr="387CC4D1">
        <w:rPr>
          <w:rFonts w:ascii="Arial" w:hAnsi="Arial" w:cs="Arial"/>
        </w:rPr>
        <w:t xml:space="preserve"> This somewhat aligns with the overall Census sample, although </w:t>
      </w:r>
      <w:r w:rsidR="00BD1C54" w:rsidRPr="387CC4D1">
        <w:rPr>
          <w:rFonts w:ascii="Arial" w:hAnsi="Arial" w:cs="Arial"/>
        </w:rPr>
        <w:t>teaching and education is much less represented in this sample (by 5%)</w:t>
      </w:r>
      <w:r w:rsidR="005C1F7C" w:rsidRPr="387CC4D1">
        <w:rPr>
          <w:rFonts w:ascii="Arial" w:hAnsi="Arial" w:cs="Arial"/>
        </w:rPr>
        <w:t xml:space="preserve"> </w:t>
      </w:r>
    </w:p>
    <w:p w14:paraId="78B2E1F0" w14:textId="6ABDF737" w:rsidR="006312BF" w:rsidRPr="00AD139E" w:rsidRDefault="00721E59" w:rsidP="002863C6">
      <w:pPr>
        <w:spacing w:line="240" w:lineRule="auto"/>
        <w:rPr>
          <w:rFonts w:ascii="Arial" w:eastAsia="Times New Roman" w:hAnsi="Arial" w:cs="Arial"/>
          <w:lang w:val="en-GB" w:eastAsia="en-GB"/>
        </w:rPr>
      </w:pPr>
      <w:r w:rsidRPr="00AD139E">
        <w:rPr>
          <w:rFonts w:ascii="Arial" w:eastAsia="Times New Roman" w:hAnsi="Arial" w:cs="Arial"/>
          <w:lang w:val="en-GB" w:eastAsia="en-GB"/>
        </w:rPr>
        <w:t>Other sectors where LGBTQ+ musicians work:</w:t>
      </w:r>
    </w:p>
    <w:p w14:paraId="4D5A698A" w14:textId="2F3E5AAC" w:rsidR="00721E59" w:rsidRPr="00AD139E" w:rsidRDefault="00721E59"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 xml:space="preserve">10% of LGBTQ+ respondents </w:t>
      </w:r>
      <w:r w:rsidR="00DC06CD" w:rsidRPr="00AD139E">
        <w:rPr>
          <w:rFonts w:ascii="Arial" w:eastAsia="Times New Roman" w:hAnsi="Arial" w:cs="Arial"/>
          <w:color w:val="000000"/>
          <w:lang w:val="en-GB" w:eastAsia="en-GB"/>
        </w:rPr>
        <w:t xml:space="preserve">additionally work in </w:t>
      </w:r>
      <w:r w:rsidRPr="00AD139E">
        <w:rPr>
          <w:rFonts w:ascii="Arial" w:eastAsia="Times New Roman" w:hAnsi="Arial" w:cs="Arial"/>
          <w:color w:val="000000"/>
          <w:lang w:val="en-GB" w:eastAsia="en-GB"/>
        </w:rPr>
        <w:t xml:space="preserve">Creative arts and </w:t>
      </w:r>
      <w:proofErr w:type="gramStart"/>
      <w:r w:rsidRPr="00AD139E">
        <w:rPr>
          <w:rFonts w:ascii="Arial" w:eastAsia="Times New Roman" w:hAnsi="Arial" w:cs="Arial"/>
          <w:color w:val="000000"/>
          <w:lang w:val="en-GB" w:eastAsia="en-GB"/>
        </w:rPr>
        <w:t>design</w:t>
      </w:r>
      <w:r w:rsidR="00DC06CD" w:rsidRPr="00AD139E">
        <w:rPr>
          <w:rFonts w:ascii="Arial" w:eastAsia="Times New Roman" w:hAnsi="Arial" w:cs="Arial"/>
          <w:color w:val="000000"/>
          <w:lang w:val="en-GB" w:eastAsia="en-GB"/>
        </w:rPr>
        <w:t>;</w:t>
      </w:r>
      <w:proofErr w:type="gramEnd"/>
    </w:p>
    <w:p w14:paraId="208FC028" w14:textId="197372E1" w:rsidR="00721E59" w:rsidRPr="00AD139E" w:rsidRDefault="00DC06CD"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 xml:space="preserve">8% of LGBTQ+ respondents additionally work in </w:t>
      </w:r>
      <w:r w:rsidR="00721E59" w:rsidRPr="00AD139E">
        <w:rPr>
          <w:rFonts w:ascii="Arial" w:eastAsia="Times New Roman" w:hAnsi="Arial" w:cs="Arial"/>
          <w:color w:val="000000"/>
          <w:lang w:val="en-GB" w:eastAsia="en-GB"/>
        </w:rPr>
        <w:t xml:space="preserve">Teaching and </w:t>
      </w:r>
      <w:proofErr w:type="gramStart"/>
      <w:r w:rsidR="00721E59" w:rsidRPr="00AD139E">
        <w:rPr>
          <w:rFonts w:ascii="Arial" w:eastAsia="Times New Roman" w:hAnsi="Arial" w:cs="Arial"/>
          <w:color w:val="000000"/>
          <w:lang w:val="en-GB" w:eastAsia="en-GB"/>
        </w:rPr>
        <w:t>education</w:t>
      </w:r>
      <w:r w:rsidRPr="00AD139E">
        <w:rPr>
          <w:rFonts w:ascii="Arial" w:eastAsia="Times New Roman" w:hAnsi="Arial" w:cs="Arial"/>
          <w:color w:val="000000"/>
          <w:lang w:val="en-GB" w:eastAsia="en-GB"/>
        </w:rPr>
        <w:t>;</w:t>
      </w:r>
      <w:proofErr w:type="gramEnd"/>
    </w:p>
    <w:p w14:paraId="45CB7D05" w14:textId="43500873" w:rsidR="00721E59" w:rsidRPr="00AD139E" w:rsidRDefault="00DC06CD"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 xml:space="preserve">6% of LGBTQ+ respondents additionally work in </w:t>
      </w:r>
      <w:r w:rsidR="00721E59" w:rsidRPr="00AD139E">
        <w:rPr>
          <w:rFonts w:ascii="Arial" w:eastAsia="Times New Roman" w:hAnsi="Arial" w:cs="Arial"/>
          <w:color w:val="000000"/>
          <w:lang w:val="en-GB" w:eastAsia="en-GB"/>
        </w:rPr>
        <w:t xml:space="preserve">Hospitality and </w:t>
      </w:r>
      <w:proofErr w:type="gramStart"/>
      <w:r w:rsidR="00721E59" w:rsidRPr="00AD139E">
        <w:rPr>
          <w:rFonts w:ascii="Arial" w:eastAsia="Times New Roman" w:hAnsi="Arial" w:cs="Arial"/>
          <w:color w:val="000000"/>
          <w:lang w:val="en-GB" w:eastAsia="en-GB"/>
        </w:rPr>
        <w:t>events</w:t>
      </w:r>
      <w:r w:rsidRPr="00AD139E">
        <w:rPr>
          <w:rFonts w:ascii="Arial" w:eastAsia="Times New Roman" w:hAnsi="Arial" w:cs="Arial"/>
          <w:color w:val="000000"/>
          <w:lang w:val="en-GB" w:eastAsia="en-GB"/>
        </w:rPr>
        <w:t>;</w:t>
      </w:r>
      <w:proofErr w:type="gramEnd"/>
    </w:p>
    <w:p w14:paraId="2A881564" w14:textId="3FC015DE" w:rsidR="00721E59" w:rsidRPr="00AD139E" w:rsidRDefault="00DC06CD"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 xml:space="preserve">5% of LGBTQ+ respondents additionally work in </w:t>
      </w:r>
      <w:r w:rsidR="00721E59" w:rsidRPr="00AD139E">
        <w:rPr>
          <w:rFonts w:ascii="Arial" w:eastAsia="Times New Roman" w:hAnsi="Arial" w:cs="Arial"/>
          <w:color w:val="000000"/>
          <w:lang w:val="en-GB" w:eastAsia="en-GB"/>
        </w:rPr>
        <w:t xml:space="preserve">Charity and voluntary </w:t>
      </w:r>
      <w:proofErr w:type="gramStart"/>
      <w:r w:rsidR="00721E59" w:rsidRPr="00AD139E">
        <w:rPr>
          <w:rFonts w:ascii="Arial" w:eastAsia="Times New Roman" w:hAnsi="Arial" w:cs="Arial"/>
          <w:color w:val="000000"/>
          <w:lang w:val="en-GB" w:eastAsia="en-GB"/>
        </w:rPr>
        <w:t>work</w:t>
      </w:r>
      <w:r w:rsidRPr="00AD139E">
        <w:rPr>
          <w:rFonts w:ascii="Arial" w:eastAsia="Times New Roman" w:hAnsi="Arial" w:cs="Arial"/>
          <w:color w:val="000000"/>
          <w:lang w:val="en-GB" w:eastAsia="en-GB"/>
        </w:rPr>
        <w:t>;</w:t>
      </w:r>
      <w:proofErr w:type="gramEnd"/>
    </w:p>
    <w:p w14:paraId="41A9585F" w14:textId="4E0F77BE" w:rsidR="00721E59" w:rsidRPr="00AD139E" w:rsidRDefault="00DC06CD"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4% of LGBTQ+ respondents additionally work in a</w:t>
      </w:r>
      <w:r w:rsidR="00721E59" w:rsidRPr="00AD139E">
        <w:rPr>
          <w:rFonts w:ascii="Arial" w:eastAsia="Times New Roman" w:hAnsi="Arial" w:cs="Arial"/>
          <w:color w:val="000000"/>
          <w:lang w:val="en-GB" w:eastAsia="en-GB"/>
        </w:rPr>
        <w:t xml:space="preserve">nother </w:t>
      </w:r>
      <w:proofErr w:type="gramStart"/>
      <w:r w:rsidR="00721E59" w:rsidRPr="00AD139E">
        <w:rPr>
          <w:rFonts w:ascii="Arial" w:eastAsia="Times New Roman" w:hAnsi="Arial" w:cs="Arial"/>
          <w:color w:val="000000"/>
          <w:lang w:val="en-GB" w:eastAsia="en-GB"/>
        </w:rPr>
        <w:t>sector</w:t>
      </w:r>
      <w:r w:rsidRPr="00AD139E">
        <w:rPr>
          <w:rFonts w:ascii="Arial" w:eastAsia="Times New Roman" w:hAnsi="Arial" w:cs="Arial"/>
          <w:color w:val="000000"/>
          <w:lang w:val="en-GB" w:eastAsia="en-GB"/>
        </w:rPr>
        <w:t>;</w:t>
      </w:r>
      <w:proofErr w:type="gramEnd"/>
    </w:p>
    <w:p w14:paraId="18B01373" w14:textId="7C420ABB" w:rsidR="00721E59" w:rsidRPr="00AD139E" w:rsidRDefault="00DC06CD"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 xml:space="preserve">4% of LGBTQ+ respondents additionally work in </w:t>
      </w:r>
      <w:proofErr w:type="gramStart"/>
      <w:r w:rsidR="00721E59" w:rsidRPr="00AD139E">
        <w:rPr>
          <w:rFonts w:ascii="Arial" w:eastAsia="Times New Roman" w:hAnsi="Arial" w:cs="Arial"/>
          <w:color w:val="000000"/>
          <w:lang w:val="en-GB" w:eastAsia="en-GB"/>
        </w:rPr>
        <w:t>Retail</w:t>
      </w:r>
      <w:r w:rsidRPr="00AD139E">
        <w:rPr>
          <w:rFonts w:ascii="Arial" w:eastAsia="Times New Roman" w:hAnsi="Arial" w:cs="Arial"/>
          <w:color w:val="000000"/>
          <w:lang w:val="en-GB" w:eastAsia="en-GB"/>
        </w:rPr>
        <w:t>;</w:t>
      </w:r>
      <w:proofErr w:type="gramEnd"/>
    </w:p>
    <w:p w14:paraId="35E6DB93" w14:textId="581E70F9" w:rsidR="00721E59" w:rsidRPr="00AD139E" w:rsidRDefault="00DC06CD"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 xml:space="preserve">4% of LGBTQ+ respondents additionally work in </w:t>
      </w:r>
      <w:r w:rsidR="00721E59" w:rsidRPr="00AD139E">
        <w:rPr>
          <w:rFonts w:ascii="Arial" w:eastAsia="Times New Roman" w:hAnsi="Arial" w:cs="Arial"/>
          <w:color w:val="000000"/>
          <w:lang w:val="en-GB" w:eastAsia="en-GB"/>
        </w:rPr>
        <w:t xml:space="preserve">Media and </w:t>
      </w:r>
      <w:proofErr w:type="gramStart"/>
      <w:r w:rsidR="00721E59" w:rsidRPr="00AD139E">
        <w:rPr>
          <w:rFonts w:ascii="Arial" w:eastAsia="Times New Roman" w:hAnsi="Arial" w:cs="Arial"/>
          <w:color w:val="000000"/>
          <w:lang w:val="en-GB" w:eastAsia="en-GB"/>
        </w:rPr>
        <w:t>internet</w:t>
      </w:r>
      <w:r w:rsidRPr="00AD139E">
        <w:rPr>
          <w:rFonts w:ascii="Arial" w:eastAsia="Times New Roman" w:hAnsi="Arial" w:cs="Arial"/>
          <w:color w:val="000000"/>
          <w:lang w:val="en-GB" w:eastAsia="en-GB"/>
        </w:rPr>
        <w:t>;</w:t>
      </w:r>
      <w:proofErr w:type="gramEnd"/>
    </w:p>
    <w:p w14:paraId="7482641A" w14:textId="773355E8" w:rsidR="00721E59" w:rsidRPr="00AD139E" w:rsidRDefault="00DC06CD"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 xml:space="preserve">3% of LGBTQ+ respondents additionally work in </w:t>
      </w:r>
      <w:r w:rsidR="00721E59" w:rsidRPr="00AD139E">
        <w:rPr>
          <w:rFonts w:ascii="Arial" w:eastAsia="Times New Roman" w:hAnsi="Arial" w:cs="Arial"/>
          <w:color w:val="000000"/>
          <w:lang w:val="en-GB" w:eastAsia="en-GB"/>
        </w:rPr>
        <w:t xml:space="preserve">Marketing, advertising and </w:t>
      </w:r>
      <w:proofErr w:type="gramStart"/>
      <w:r w:rsidR="00721E59" w:rsidRPr="00AD139E">
        <w:rPr>
          <w:rFonts w:ascii="Arial" w:eastAsia="Times New Roman" w:hAnsi="Arial" w:cs="Arial"/>
          <w:color w:val="000000"/>
          <w:lang w:val="en-GB" w:eastAsia="en-GB"/>
        </w:rPr>
        <w:t>PR</w:t>
      </w:r>
      <w:r w:rsidRPr="00AD139E">
        <w:rPr>
          <w:rFonts w:ascii="Arial" w:eastAsia="Times New Roman" w:hAnsi="Arial" w:cs="Arial"/>
          <w:color w:val="000000"/>
          <w:lang w:val="en-GB" w:eastAsia="en-GB"/>
        </w:rPr>
        <w:t>;</w:t>
      </w:r>
      <w:proofErr w:type="gramEnd"/>
    </w:p>
    <w:p w14:paraId="49472125" w14:textId="57476FED" w:rsidR="00721E59" w:rsidRPr="00AD139E" w:rsidRDefault="00DC06CD" w:rsidP="0002648A">
      <w:pPr>
        <w:spacing w:line="240" w:lineRule="auto"/>
        <w:rPr>
          <w:rFonts w:ascii="Arial" w:eastAsia="Times New Roman" w:hAnsi="Arial" w:cs="Arial"/>
          <w:color w:val="000000"/>
          <w:lang w:val="en-GB" w:eastAsia="en-GB"/>
        </w:rPr>
      </w:pPr>
      <w:r w:rsidRPr="00AD139E">
        <w:rPr>
          <w:rFonts w:ascii="Arial" w:eastAsia="Times New Roman" w:hAnsi="Arial" w:cs="Arial"/>
          <w:color w:val="000000"/>
          <w:lang w:val="en-GB" w:eastAsia="en-GB"/>
        </w:rPr>
        <w:t>19% of LGBTQ+ respondents additionally work in o</w:t>
      </w:r>
      <w:r w:rsidR="00721E59" w:rsidRPr="00AD139E">
        <w:rPr>
          <w:rFonts w:ascii="Arial" w:eastAsia="Times New Roman" w:hAnsi="Arial" w:cs="Arial"/>
          <w:color w:val="000000"/>
          <w:lang w:val="en-GB" w:eastAsia="en-GB"/>
        </w:rPr>
        <w:t>ther sectors (2% or less in each)</w:t>
      </w:r>
      <w:r w:rsidRPr="00AD139E">
        <w:rPr>
          <w:rFonts w:ascii="Arial" w:eastAsia="Times New Roman" w:hAnsi="Arial" w:cs="Arial"/>
          <w:color w:val="000000"/>
          <w:lang w:val="en-GB" w:eastAsia="en-GB"/>
        </w:rPr>
        <w:t>.</w:t>
      </w:r>
    </w:p>
    <w:p w14:paraId="153E4D18" w14:textId="28A9F4A0" w:rsidR="387CC4D1" w:rsidRDefault="387CC4D1" w:rsidP="387CC4D1">
      <w:pPr>
        <w:spacing w:after="160"/>
        <w:rPr>
          <w:rFonts w:ascii="Arial" w:hAnsi="Arial" w:cs="Arial"/>
        </w:rPr>
      </w:pPr>
    </w:p>
    <w:p w14:paraId="578C4648" w14:textId="461080C8" w:rsidR="00763497" w:rsidRPr="007B6453" w:rsidRDefault="001D3A87" w:rsidP="387CC4D1">
      <w:pPr>
        <w:spacing w:after="160"/>
        <w:rPr>
          <w:rFonts w:ascii="Arial" w:hAnsi="Arial" w:cs="Arial"/>
        </w:rPr>
      </w:pPr>
      <w:r w:rsidRPr="387CC4D1">
        <w:rPr>
          <w:rFonts w:ascii="Arial" w:hAnsi="Arial" w:cs="Arial"/>
        </w:rPr>
        <w:t>A third of LGBT</w:t>
      </w:r>
      <w:r w:rsidR="00805152" w:rsidRPr="387CC4D1">
        <w:rPr>
          <w:rFonts w:ascii="Arial" w:hAnsi="Arial" w:cs="Arial"/>
        </w:rPr>
        <w:t>Q</w:t>
      </w:r>
      <w:r w:rsidRPr="387CC4D1">
        <w:rPr>
          <w:rFonts w:ascii="Arial" w:hAnsi="Arial" w:cs="Arial"/>
        </w:rPr>
        <w:t>+ musicians say they work in other sectors out</w:t>
      </w:r>
      <w:r w:rsidR="003875B9" w:rsidRPr="387CC4D1">
        <w:rPr>
          <w:rFonts w:ascii="Arial" w:hAnsi="Arial" w:cs="Arial"/>
        </w:rPr>
        <w:t>side of music</w:t>
      </w:r>
      <w:r w:rsidRPr="387CC4D1">
        <w:rPr>
          <w:rFonts w:ascii="Arial" w:hAnsi="Arial" w:cs="Arial"/>
        </w:rPr>
        <w:t xml:space="preserve"> for financial reasons. </w:t>
      </w:r>
      <w:r w:rsidR="00755563" w:rsidRPr="387CC4D1">
        <w:rPr>
          <w:rFonts w:ascii="Arial" w:hAnsi="Arial" w:cs="Arial"/>
        </w:rPr>
        <w:t xml:space="preserve">14% do it because they enjoy working outside of music. </w:t>
      </w:r>
      <w:r w:rsidR="00C6221F" w:rsidRPr="387CC4D1">
        <w:rPr>
          <w:rFonts w:ascii="Arial" w:hAnsi="Arial" w:cs="Arial"/>
        </w:rPr>
        <w:t xml:space="preserve">8% worked in another area before pursuing music. </w:t>
      </w:r>
    </w:p>
    <w:p w14:paraId="1366FF63" w14:textId="454B9306" w:rsidR="387CC4D1" w:rsidRPr="002B191A" w:rsidRDefault="000C19F5" w:rsidP="002B191A">
      <w:pPr>
        <w:pStyle w:val="pf0"/>
        <w:ind w:left="720"/>
        <w:rPr>
          <w:rStyle w:val="cf01"/>
          <w:rFonts w:ascii="Arial" w:hAnsi="Arial" w:cs="Arial"/>
          <w:sz w:val="22"/>
          <w:szCs w:val="22"/>
        </w:rPr>
      </w:pPr>
      <w:r w:rsidRPr="00DC06CD">
        <w:rPr>
          <w:rStyle w:val="cf01"/>
          <w:rFonts w:ascii="Arial" w:eastAsiaTheme="majorEastAsia" w:hAnsi="Arial" w:cs="Arial"/>
          <w:sz w:val="22"/>
          <w:szCs w:val="22"/>
        </w:rPr>
        <w:t>“</w:t>
      </w:r>
      <w:r w:rsidR="00FF1E84" w:rsidRPr="00DC06CD">
        <w:rPr>
          <w:rStyle w:val="cf01"/>
          <w:rFonts w:ascii="Arial" w:eastAsiaTheme="majorEastAsia" w:hAnsi="Arial" w:cs="Arial"/>
          <w:sz w:val="22"/>
          <w:szCs w:val="22"/>
        </w:rPr>
        <w:t>The lack of any sort of sustainable income as an unpublished songwriter who has worked in the music industry for almost 6 years has been a huge obstacle because it has meant I’ve needed to work multiple other jobs just to be able to pay my rent, but I am still in debt and living off credit and overdrafts</w:t>
      </w:r>
      <w:r w:rsidRPr="00DC06CD">
        <w:rPr>
          <w:rStyle w:val="cf01"/>
          <w:rFonts w:ascii="Arial" w:eastAsiaTheme="majorEastAsia" w:hAnsi="Arial" w:cs="Arial"/>
          <w:sz w:val="22"/>
          <w:szCs w:val="22"/>
        </w:rPr>
        <w:t>”</w:t>
      </w:r>
      <w:r w:rsidR="3A22D3D8" w:rsidRPr="00DC06CD">
        <w:rPr>
          <w:rStyle w:val="cf01"/>
          <w:rFonts w:ascii="Arial" w:eastAsiaTheme="majorEastAsia" w:hAnsi="Arial" w:cs="Arial"/>
          <w:sz w:val="22"/>
          <w:szCs w:val="22"/>
        </w:rPr>
        <w:t xml:space="preserve"> Female 25-43 London</w:t>
      </w:r>
    </w:p>
    <w:p w14:paraId="1C061E4C" w14:textId="64141DA6" w:rsidR="00813E49" w:rsidRPr="002B191A" w:rsidRDefault="00813E49" w:rsidP="004F4158">
      <w:pPr>
        <w:spacing w:line="240" w:lineRule="auto"/>
        <w:rPr>
          <w:sz w:val="24"/>
          <w:szCs w:val="24"/>
        </w:rPr>
      </w:pPr>
      <w:r w:rsidRPr="002B191A">
        <w:rPr>
          <w:sz w:val="24"/>
          <w:szCs w:val="24"/>
        </w:rPr>
        <w:t>Other forms of support</w:t>
      </w:r>
      <w:r w:rsidR="00DC06CD" w:rsidRPr="002B191A">
        <w:rPr>
          <w:sz w:val="24"/>
          <w:szCs w:val="24"/>
        </w:rPr>
        <w:t>:</w:t>
      </w:r>
    </w:p>
    <w:p w14:paraId="66BFE86D" w14:textId="42F827BB" w:rsidR="0004310A" w:rsidRPr="002B191A" w:rsidRDefault="002B191A" w:rsidP="004F4158">
      <w:pPr>
        <w:spacing w:line="240" w:lineRule="auto"/>
        <w:rPr>
          <w:sz w:val="24"/>
          <w:szCs w:val="24"/>
        </w:rPr>
      </w:pPr>
      <w:r w:rsidRPr="002B191A">
        <w:rPr>
          <w:sz w:val="24"/>
          <w:szCs w:val="24"/>
        </w:rPr>
        <w:t xml:space="preserve">11% of LGBTQ+ respondents receive </w:t>
      </w:r>
      <w:r w:rsidR="0004310A" w:rsidRPr="002B191A">
        <w:rPr>
          <w:sz w:val="24"/>
          <w:szCs w:val="24"/>
        </w:rPr>
        <w:t>U</w:t>
      </w:r>
      <w:r w:rsidRPr="002B191A">
        <w:rPr>
          <w:sz w:val="24"/>
          <w:szCs w:val="24"/>
        </w:rPr>
        <w:t xml:space="preserve">niversal </w:t>
      </w:r>
      <w:r w:rsidR="0004310A" w:rsidRPr="002B191A">
        <w:rPr>
          <w:sz w:val="24"/>
          <w:szCs w:val="24"/>
        </w:rPr>
        <w:t>C</w:t>
      </w:r>
      <w:r w:rsidRPr="002B191A">
        <w:rPr>
          <w:sz w:val="24"/>
          <w:szCs w:val="24"/>
        </w:rPr>
        <w:t>redit</w:t>
      </w:r>
      <w:r w:rsidR="0004310A" w:rsidRPr="002B191A">
        <w:rPr>
          <w:sz w:val="24"/>
          <w:szCs w:val="24"/>
        </w:rPr>
        <w:t xml:space="preserve"> or other </w:t>
      </w:r>
      <w:proofErr w:type="gramStart"/>
      <w:r w:rsidRPr="002B191A">
        <w:rPr>
          <w:sz w:val="24"/>
          <w:szCs w:val="24"/>
        </w:rPr>
        <w:t>benefits;</w:t>
      </w:r>
      <w:proofErr w:type="gramEnd"/>
    </w:p>
    <w:p w14:paraId="6B4488D1" w14:textId="34D1F8C4" w:rsidR="0004310A" w:rsidRPr="002B191A" w:rsidRDefault="002B191A" w:rsidP="004F4158">
      <w:pPr>
        <w:spacing w:line="240" w:lineRule="auto"/>
        <w:rPr>
          <w:sz w:val="24"/>
          <w:szCs w:val="24"/>
        </w:rPr>
      </w:pPr>
      <w:r w:rsidRPr="002B191A">
        <w:rPr>
          <w:sz w:val="24"/>
          <w:szCs w:val="24"/>
        </w:rPr>
        <w:t xml:space="preserve">13% of LGBTQ+ respondents receive financial help from family and </w:t>
      </w:r>
      <w:proofErr w:type="gramStart"/>
      <w:r w:rsidRPr="002B191A">
        <w:rPr>
          <w:sz w:val="24"/>
          <w:szCs w:val="24"/>
        </w:rPr>
        <w:t>friends;</w:t>
      </w:r>
      <w:proofErr w:type="gramEnd"/>
    </w:p>
    <w:p w14:paraId="3F41B75B" w14:textId="5CF8049B" w:rsidR="0004310A" w:rsidRPr="002B191A" w:rsidRDefault="002B191A" w:rsidP="004F4158">
      <w:pPr>
        <w:spacing w:line="240" w:lineRule="auto"/>
        <w:rPr>
          <w:sz w:val="24"/>
          <w:szCs w:val="24"/>
        </w:rPr>
      </w:pPr>
      <w:r w:rsidRPr="002B191A">
        <w:rPr>
          <w:sz w:val="24"/>
          <w:szCs w:val="24"/>
        </w:rPr>
        <w:t>8% of LGBTQ+ respondents have access to s</w:t>
      </w:r>
      <w:r w:rsidR="0004310A" w:rsidRPr="002B191A">
        <w:rPr>
          <w:sz w:val="24"/>
          <w:szCs w:val="24"/>
        </w:rPr>
        <w:t xml:space="preserve">tudent </w:t>
      </w:r>
      <w:proofErr w:type="gramStart"/>
      <w:r w:rsidR="0004310A" w:rsidRPr="002B191A">
        <w:rPr>
          <w:sz w:val="24"/>
          <w:szCs w:val="24"/>
        </w:rPr>
        <w:t>finance</w:t>
      </w:r>
      <w:r w:rsidRPr="002B191A">
        <w:rPr>
          <w:sz w:val="24"/>
          <w:szCs w:val="24"/>
        </w:rPr>
        <w:t>;</w:t>
      </w:r>
      <w:proofErr w:type="gramEnd"/>
    </w:p>
    <w:p w14:paraId="60D9B82A" w14:textId="1734B678" w:rsidR="00813E49" w:rsidRPr="00813E49" w:rsidRDefault="002B191A" w:rsidP="387CC4D1">
      <w:pPr>
        <w:spacing w:after="160" w:line="240" w:lineRule="auto"/>
        <w:rPr>
          <w:sz w:val="24"/>
          <w:szCs w:val="24"/>
        </w:rPr>
      </w:pPr>
      <w:r w:rsidRPr="002B191A">
        <w:rPr>
          <w:sz w:val="24"/>
          <w:szCs w:val="24"/>
        </w:rPr>
        <w:t>7% of LGBTQ+ respondents have other forms of financial support.</w:t>
      </w:r>
    </w:p>
    <w:p w14:paraId="77D6DFB9" w14:textId="77777777" w:rsidR="002863C6" w:rsidRDefault="002863C6">
      <w:pPr>
        <w:spacing w:after="160" w:line="259" w:lineRule="auto"/>
        <w:rPr>
          <w:rFonts w:ascii="Arial" w:eastAsia="Arial" w:hAnsi="Arial" w:cs="Arial"/>
          <w:b/>
          <w:u w:val="single"/>
        </w:rPr>
      </w:pPr>
      <w:r>
        <w:rPr>
          <w:rFonts w:ascii="Arial" w:eastAsia="Arial" w:hAnsi="Arial" w:cs="Arial"/>
          <w:b/>
          <w:u w:val="single"/>
        </w:rPr>
        <w:br w:type="page"/>
      </w:r>
    </w:p>
    <w:p w14:paraId="6C7213D4" w14:textId="50FC3DAC" w:rsidR="00D44EED" w:rsidRPr="00130465" w:rsidRDefault="00103551" w:rsidP="00130465">
      <w:pPr>
        <w:pStyle w:val="Heading2"/>
      </w:pPr>
      <w:r w:rsidRPr="00130465">
        <w:lastRenderedPageBreak/>
        <w:t>Working Patterns</w:t>
      </w:r>
      <w:r w:rsidR="00F8509A" w:rsidRPr="00130465">
        <w:t xml:space="preserve"> in music</w:t>
      </w:r>
    </w:p>
    <w:p w14:paraId="6661F0C6" w14:textId="61741CC6" w:rsidR="002B191A" w:rsidRDefault="002B191A" w:rsidP="002B191A">
      <w:pPr>
        <w:rPr>
          <w:rFonts w:ascii="Arial" w:eastAsia="Arial" w:hAnsi="Arial" w:cs="Arial"/>
          <w:color w:val="000000" w:themeColor="text1"/>
        </w:rPr>
      </w:pPr>
    </w:p>
    <w:p w14:paraId="6EF805A6" w14:textId="3E80B2D1"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Musician roles</w:t>
      </w:r>
      <w:r>
        <w:rPr>
          <w:rFonts w:ascii="Arial" w:eastAsia="Times New Roman" w:hAnsi="Arial" w:cs="Arial"/>
          <w:color w:val="000000"/>
          <w:lang w:val="en-GB" w:eastAsia="en-GB"/>
        </w:rPr>
        <w:t>:</w:t>
      </w:r>
    </w:p>
    <w:p w14:paraId="3BFD9DCD"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77% of LGBTQ+ respondents work as a performing </w:t>
      </w:r>
      <w:proofErr w:type="gramStart"/>
      <w:r w:rsidRPr="002B191A">
        <w:rPr>
          <w:rFonts w:ascii="Arial" w:eastAsia="Times New Roman" w:hAnsi="Arial" w:cs="Arial"/>
          <w:color w:val="000000"/>
          <w:lang w:val="en-GB" w:eastAsia="en-GB"/>
        </w:rPr>
        <w:t>musician;</w:t>
      </w:r>
      <w:proofErr w:type="gramEnd"/>
    </w:p>
    <w:p w14:paraId="0B9B9BEA"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49% of LGBTQ+ respondents work as a music creator (e.g. composer, lyricist, songwriter</w:t>
      </w:r>
      <w:proofErr w:type="gramStart"/>
      <w:r w:rsidRPr="002B191A">
        <w:rPr>
          <w:rFonts w:ascii="Arial" w:eastAsia="Times New Roman" w:hAnsi="Arial" w:cs="Arial"/>
          <w:color w:val="000000"/>
          <w:lang w:val="en-GB" w:eastAsia="en-GB"/>
        </w:rPr>
        <w:t>);</w:t>
      </w:r>
      <w:proofErr w:type="gramEnd"/>
    </w:p>
    <w:p w14:paraId="6BB91CB3"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41% of LGBTQ+ respondents work as a recording </w:t>
      </w:r>
      <w:proofErr w:type="gramStart"/>
      <w:r w:rsidRPr="002B191A">
        <w:rPr>
          <w:rFonts w:ascii="Arial" w:eastAsia="Times New Roman" w:hAnsi="Arial" w:cs="Arial"/>
          <w:color w:val="000000"/>
          <w:lang w:val="en-GB" w:eastAsia="en-GB"/>
        </w:rPr>
        <w:t>musician;</w:t>
      </w:r>
      <w:proofErr w:type="gramEnd"/>
    </w:p>
    <w:p w14:paraId="378EDDD0"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31% of LGBTQ+ respondents work as a private music </w:t>
      </w:r>
      <w:proofErr w:type="gramStart"/>
      <w:r w:rsidRPr="002B191A">
        <w:rPr>
          <w:rFonts w:ascii="Arial" w:eastAsia="Times New Roman" w:hAnsi="Arial" w:cs="Arial"/>
          <w:color w:val="000000"/>
          <w:lang w:val="en-GB" w:eastAsia="en-GB"/>
        </w:rPr>
        <w:t>teacher;</w:t>
      </w:r>
      <w:proofErr w:type="gramEnd"/>
      <w:r w:rsidRPr="002B191A">
        <w:rPr>
          <w:rFonts w:ascii="Arial" w:eastAsia="Times New Roman" w:hAnsi="Arial" w:cs="Arial"/>
          <w:color w:val="000000"/>
          <w:lang w:val="en-GB" w:eastAsia="en-GB"/>
        </w:rPr>
        <w:t xml:space="preserve"> </w:t>
      </w:r>
    </w:p>
    <w:p w14:paraId="7EE045DB"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24% of LGBTQ+ respondents work as a community musician/workshop </w:t>
      </w:r>
      <w:proofErr w:type="gramStart"/>
      <w:r w:rsidRPr="002B191A">
        <w:rPr>
          <w:rFonts w:ascii="Arial" w:eastAsia="Times New Roman" w:hAnsi="Arial" w:cs="Arial"/>
          <w:color w:val="000000"/>
          <w:lang w:val="en-GB" w:eastAsia="en-GB"/>
        </w:rPr>
        <w:t>leader;</w:t>
      </w:r>
      <w:proofErr w:type="gramEnd"/>
      <w:r w:rsidRPr="002B191A">
        <w:rPr>
          <w:rFonts w:ascii="Arial" w:eastAsia="Times New Roman" w:hAnsi="Arial" w:cs="Arial"/>
          <w:color w:val="000000"/>
          <w:lang w:val="en-GB" w:eastAsia="en-GB"/>
        </w:rPr>
        <w:t xml:space="preserve"> </w:t>
      </w:r>
    </w:p>
    <w:p w14:paraId="7CE4E5D4" w14:textId="75EFF92E"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19% of LGBTQ+ respondents work as a </w:t>
      </w:r>
      <w:proofErr w:type="gramStart"/>
      <w:r w:rsidRPr="002B191A">
        <w:rPr>
          <w:rFonts w:ascii="Arial" w:eastAsia="Times New Roman" w:hAnsi="Arial" w:cs="Arial"/>
          <w:color w:val="000000"/>
          <w:lang w:val="en-GB" w:eastAsia="en-GB"/>
        </w:rPr>
        <w:t>producer;</w:t>
      </w:r>
      <w:proofErr w:type="gramEnd"/>
    </w:p>
    <w:p w14:paraId="7451FF35"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19% of LGBTQ+ respondents work as a conductor or musical director/</w:t>
      </w:r>
      <w:proofErr w:type="gramStart"/>
      <w:r w:rsidRPr="002B191A">
        <w:rPr>
          <w:rFonts w:ascii="Arial" w:eastAsia="Times New Roman" w:hAnsi="Arial" w:cs="Arial"/>
          <w:color w:val="000000"/>
          <w:lang w:val="en-GB" w:eastAsia="en-GB"/>
        </w:rPr>
        <w:t>leader;</w:t>
      </w:r>
      <w:proofErr w:type="gramEnd"/>
    </w:p>
    <w:p w14:paraId="08B88493"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18% of LGBTQ+ respondents are currently music </w:t>
      </w:r>
      <w:proofErr w:type="gramStart"/>
      <w:r w:rsidRPr="002B191A">
        <w:rPr>
          <w:rFonts w:ascii="Arial" w:eastAsia="Times New Roman" w:hAnsi="Arial" w:cs="Arial"/>
          <w:color w:val="000000"/>
          <w:lang w:val="en-GB" w:eastAsia="en-GB"/>
        </w:rPr>
        <w:t>students;</w:t>
      </w:r>
      <w:proofErr w:type="gramEnd"/>
    </w:p>
    <w:p w14:paraId="29C2B9AB" w14:textId="45DCCA6D"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17% of LGBTQ+ respondents work as a peripatetic music </w:t>
      </w:r>
      <w:proofErr w:type="gramStart"/>
      <w:r w:rsidRPr="002B191A">
        <w:rPr>
          <w:rFonts w:ascii="Arial" w:eastAsia="Times New Roman" w:hAnsi="Arial" w:cs="Arial"/>
          <w:color w:val="000000"/>
          <w:lang w:val="en-GB" w:eastAsia="en-GB"/>
        </w:rPr>
        <w:t>teacher;</w:t>
      </w:r>
      <w:proofErr w:type="gramEnd"/>
    </w:p>
    <w:p w14:paraId="2E59ACCA" w14:textId="778ACE55"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10% of LGBTQ+ respondents work as a music lecturer in further or higher </w:t>
      </w:r>
      <w:proofErr w:type="gramStart"/>
      <w:r w:rsidRPr="002B191A">
        <w:rPr>
          <w:rFonts w:ascii="Arial" w:eastAsia="Times New Roman" w:hAnsi="Arial" w:cs="Arial"/>
          <w:color w:val="000000"/>
          <w:lang w:val="en-GB" w:eastAsia="en-GB"/>
        </w:rPr>
        <w:t>education</w:t>
      </w:r>
      <w:r>
        <w:rPr>
          <w:rFonts w:ascii="Arial" w:eastAsia="Times New Roman" w:hAnsi="Arial" w:cs="Arial"/>
          <w:color w:val="000000"/>
          <w:lang w:val="en-GB" w:eastAsia="en-GB"/>
        </w:rPr>
        <w:t>;</w:t>
      </w:r>
      <w:proofErr w:type="gramEnd"/>
    </w:p>
    <w:p w14:paraId="414688CA"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10% of LGBTQ+ respondents work as a classroom music </w:t>
      </w:r>
      <w:proofErr w:type="gramStart"/>
      <w:r w:rsidRPr="002B191A">
        <w:rPr>
          <w:rFonts w:ascii="Arial" w:eastAsia="Times New Roman" w:hAnsi="Arial" w:cs="Arial"/>
          <w:color w:val="000000"/>
          <w:lang w:val="en-GB" w:eastAsia="en-GB"/>
        </w:rPr>
        <w:t>teacher;</w:t>
      </w:r>
      <w:proofErr w:type="gramEnd"/>
    </w:p>
    <w:p w14:paraId="49FA8B31"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7% of LGBTQ+ respondents work as a studio/mastering </w:t>
      </w:r>
      <w:proofErr w:type="gramStart"/>
      <w:r w:rsidRPr="002B191A">
        <w:rPr>
          <w:rFonts w:ascii="Arial" w:eastAsia="Times New Roman" w:hAnsi="Arial" w:cs="Arial"/>
          <w:color w:val="000000"/>
          <w:lang w:val="en-GB" w:eastAsia="en-GB"/>
        </w:rPr>
        <w:t>engineer;</w:t>
      </w:r>
      <w:proofErr w:type="gramEnd"/>
    </w:p>
    <w:p w14:paraId="2BBAC087"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6% of LGBTQ+ respondents work as a </w:t>
      </w:r>
      <w:proofErr w:type="gramStart"/>
      <w:r w:rsidRPr="002B191A">
        <w:rPr>
          <w:rFonts w:ascii="Arial" w:eastAsia="Times New Roman" w:hAnsi="Arial" w:cs="Arial"/>
          <w:color w:val="000000"/>
          <w:lang w:val="en-GB" w:eastAsia="en-GB"/>
        </w:rPr>
        <w:t>DJ;</w:t>
      </w:r>
      <w:proofErr w:type="gramEnd"/>
    </w:p>
    <w:p w14:paraId="3678B9D5" w14:textId="77777777"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 xml:space="preserve">6% of LGBTQ+ respondents work in another musical </w:t>
      </w:r>
      <w:proofErr w:type="gramStart"/>
      <w:r w:rsidRPr="002B191A">
        <w:rPr>
          <w:rFonts w:ascii="Arial" w:eastAsia="Times New Roman" w:hAnsi="Arial" w:cs="Arial"/>
          <w:color w:val="000000"/>
          <w:lang w:val="en-GB" w:eastAsia="en-GB"/>
        </w:rPr>
        <w:t>role;</w:t>
      </w:r>
      <w:proofErr w:type="gramEnd"/>
    </w:p>
    <w:p w14:paraId="507E0276" w14:textId="221C9EC4" w:rsidR="002B191A" w:rsidRPr="002B191A" w:rsidRDefault="002B191A" w:rsidP="002B191A">
      <w:pPr>
        <w:rPr>
          <w:rFonts w:ascii="Arial" w:eastAsia="Times New Roman" w:hAnsi="Arial" w:cs="Arial"/>
          <w:color w:val="000000"/>
          <w:lang w:val="en-GB" w:eastAsia="en-GB"/>
        </w:rPr>
      </w:pPr>
      <w:r w:rsidRPr="002B191A">
        <w:rPr>
          <w:rFonts w:ascii="Arial" w:eastAsia="Times New Roman" w:hAnsi="Arial" w:cs="Arial"/>
          <w:color w:val="000000"/>
          <w:lang w:val="en-GB" w:eastAsia="en-GB"/>
        </w:rPr>
        <w:t>4% of LGBTQ+ respondents work as a live sound engineer</w:t>
      </w:r>
      <w:r>
        <w:rPr>
          <w:rFonts w:ascii="Arial" w:eastAsia="Times New Roman" w:hAnsi="Arial" w:cs="Arial"/>
          <w:color w:val="000000"/>
          <w:lang w:val="en-GB" w:eastAsia="en-GB"/>
        </w:rPr>
        <w:t>.</w:t>
      </w:r>
    </w:p>
    <w:p w14:paraId="2490BC91" w14:textId="0B909CD2" w:rsidR="000D1CE4" w:rsidRPr="002B191A" w:rsidRDefault="000D1CE4" w:rsidP="000D1CE4">
      <w:pPr>
        <w:rPr>
          <w:rFonts w:ascii="Arial" w:eastAsia="Arial" w:hAnsi="Arial" w:cs="Arial"/>
          <w:color w:val="000000" w:themeColor="text1"/>
        </w:rPr>
      </w:pPr>
    </w:p>
    <w:p w14:paraId="4678EAC4" w14:textId="5789FD3F" w:rsidR="00905B3D" w:rsidRDefault="00E8565E" w:rsidP="00905B3D">
      <w:pPr>
        <w:rPr>
          <w:sz w:val="24"/>
          <w:szCs w:val="24"/>
          <w:highlight w:val="cyan"/>
        </w:rPr>
      </w:pPr>
      <w:r>
        <w:rPr>
          <w:rFonts w:ascii="Arial" w:eastAsia="Arial" w:hAnsi="Arial" w:cs="Arial"/>
          <w:color w:val="000000" w:themeColor="text1"/>
        </w:rPr>
        <w:t xml:space="preserve">More than a quarter of all DJs who responded to the Musicians Census are </w:t>
      </w:r>
      <w:r w:rsidR="0C453888" w:rsidRPr="4ED83ACF">
        <w:rPr>
          <w:rFonts w:ascii="Arial" w:eastAsia="Arial" w:hAnsi="Arial" w:cs="Arial"/>
          <w:color w:val="000000" w:themeColor="text1"/>
        </w:rPr>
        <w:t>part of</w:t>
      </w:r>
      <w:r>
        <w:rPr>
          <w:rFonts w:ascii="Arial" w:eastAsia="Arial" w:hAnsi="Arial" w:cs="Arial"/>
          <w:color w:val="000000" w:themeColor="text1"/>
        </w:rPr>
        <w:t xml:space="preserve"> the LGBTQ+ community. </w:t>
      </w:r>
      <w:r w:rsidR="008066E3">
        <w:rPr>
          <w:rFonts w:ascii="Arial" w:eastAsia="Arial" w:hAnsi="Arial" w:cs="Arial"/>
          <w:color w:val="000000" w:themeColor="text1"/>
        </w:rPr>
        <w:t xml:space="preserve"> </w:t>
      </w:r>
      <w:r w:rsidR="006C6F72">
        <w:rPr>
          <w:rFonts w:ascii="Arial" w:eastAsia="Arial" w:hAnsi="Arial" w:cs="Arial"/>
          <w:color w:val="000000" w:themeColor="text1"/>
        </w:rPr>
        <w:t>A much higher percentage are music students than the overall Census sample (18% compared to 8%)</w:t>
      </w:r>
      <w:r w:rsidR="0000624C">
        <w:rPr>
          <w:rFonts w:ascii="Arial" w:eastAsia="Arial" w:hAnsi="Arial" w:cs="Arial"/>
          <w:color w:val="000000" w:themeColor="text1"/>
        </w:rPr>
        <w:t>, and a slightly higher proportion work as community musicians and workshop leaders (</w:t>
      </w:r>
      <w:r w:rsidR="00AB4A94">
        <w:rPr>
          <w:rFonts w:ascii="Arial" w:eastAsia="Arial" w:hAnsi="Arial" w:cs="Arial"/>
          <w:color w:val="000000" w:themeColor="text1"/>
        </w:rPr>
        <w:t>24% compared to 19%)</w:t>
      </w:r>
      <w:r w:rsidR="006C6F72">
        <w:rPr>
          <w:rFonts w:ascii="Arial" w:eastAsia="Arial" w:hAnsi="Arial" w:cs="Arial"/>
          <w:color w:val="000000" w:themeColor="text1"/>
        </w:rPr>
        <w:t xml:space="preserve">. </w:t>
      </w:r>
    </w:p>
    <w:p w14:paraId="3D0EF89B" w14:textId="5669802B" w:rsidR="006332CD" w:rsidRDefault="006332CD">
      <w:pPr>
        <w:spacing w:after="160" w:line="259" w:lineRule="auto"/>
        <w:rPr>
          <w:rFonts w:ascii="Arial" w:eastAsia="Arial" w:hAnsi="Arial" w:cs="Arial"/>
          <w:b/>
          <w:sz w:val="28"/>
          <w:szCs w:val="28"/>
        </w:rPr>
      </w:pPr>
    </w:p>
    <w:p w14:paraId="7A73181C" w14:textId="77777777" w:rsidR="00D93B7D" w:rsidRDefault="00D93B7D">
      <w:pPr>
        <w:spacing w:after="160" w:line="259" w:lineRule="auto"/>
        <w:rPr>
          <w:rFonts w:ascii="Arial" w:eastAsia="Arial" w:hAnsi="Arial" w:cs="Arial"/>
          <w:b/>
          <w:sz w:val="28"/>
          <w:szCs w:val="28"/>
        </w:rPr>
      </w:pPr>
      <w:r>
        <w:rPr>
          <w:rFonts w:ascii="Arial" w:eastAsia="Arial" w:hAnsi="Arial" w:cs="Arial"/>
          <w:b/>
          <w:sz w:val="28"/>
          <w:szCs w:val="28"/>
        </w:rPr>
        <w:br w:type="page"/>
      </w:r>
    </w:p>
    <w:p w14:paraId="448FAC95" w14:textId="72BDE7D0" w:rsidR="000E22D3" w:rsidRPr="00C5797B" w:rsidRDefault="00813E49" w:rsidP="00130465">
      <w:pPr>
        <w:pStyle w:val="Heading1"/>
      </w:pPr>
      <w:bookmarkStart w:id="6" w:name="_Toc158133224"/>
      <w:r w:rsidRPr="00C5797B">
        <w:lastRenderedPageBreak/>
        <w:t>Career barriers</w:t>
      </w:r>
      <w:bookmarkEnd w:id="6"/>
    </w:p>
    <w:p w14:paraId="1C4ED531" w14:textId="77777777" w:rsidR="000E22D3" w:rsidRPr="008B0CEF" w:rsidRDefault="000E22D3" w:rsidP="00130465">
      <w:pPr>
        <w:pStyle w:val="Heading2"/>
      </w:pPr>
    </w:p>
    <w:p w14:paraId="47A29DDD" w14:textId="2169912F" w:rsidR="000E22D3" w:rsidRDefault="00EC06F9" w:rsidP="00130465">
      <w:pPr>
        <w:pStyle w:val="Heading2"/>
        <w:rPr>
          <w:b/>
        </w:rPr>
      </w:pPr>
      <w:r w:rsidRPr="008B0CEF">
        <w:rPr>
          <w:b/>
        </w:rPr>
        <w:t>Financial career barriers</w:t>
      </w:r>
    </w:p>
    <w:p w14:paraId="77262693" w14:textId="77777777" w:rsidR="00905B3D" w:rsidRDefault="00905B3D" w:rsidP="000E22D3">
      <w:pPr>
        <w:rPr>
          <w:rFonts w:ascii="Arial" w:hAnsi="Arial" w:cs="Arial"/>
          <w:b/>
          <w:color w:val="000000"/>
          <w:u w:val="single"/>
        </w:rPr>
      </w:pPr>
    </w:p>
    <w:p w14:paraId="12A15151" w14:textId="77777777" w:rsidR="00905B3D" w:rsidRPr="00CD3EC6" w:rsidRDefault="00905B3D" w:rsidP="00905B3D">
      <w:pPr>
        <w:ind w:left="720"/>
        <w:rPr>
          <w:rFonts w:ascii="Arial" w:eastAsia="Arial" w:hAnsi="Arial" w:cs="Arial"/>
          <w:color w:val="000000" w:themeColor="text1"/>
        </w:rPr>
      </w:pPr>
      <w:r w:rsidRPr="00715051">
        <w:rPr>
          <w:rFonts w:ascii="Arial" w:hAnsi="Arial" w:cs="Arial"/>
          <w:sz w:val="24"/>
          <w:szCs w:val="24"/>
        </w:rPr>
        <w:t>“</w:t>
      </w:r>
      <w:r w:rsidRPr="00715051">
        <w:rPr>
          <w:rFonts w:ascii="Arial" w:hAnsi="Arial" w:cs="Arial"/>
        </w:rPr>
        <w:t xml:space="preserve">It’s bleak in the UK </w:t>
      </w:r>
      <w:proofErr w:type="gramStart"/>
      <w:r w:rsidRPr="00715051">
        <w:rPr>
          <w:rFonts w:ascii="Arial" w:hAnsi="Arial" w:cs="Arial"/>
        </w:rPr>
        <w:t>at the moment</w:t>
      </w:r>
      <w:proofErr w:type="gramEnd"/>
      <w:r w:rsidRPr="00715051">
        <w:rPr>
          <w:rFonts w:ascii="Arial" w:hAnsi="Arial" w:cs="Arial"/>
        </w:rPr>
        <w:t xml:space="preserve"> for music and I have little faith that a new government would change that. I’m seriously thinking of moving abroad where I can get much better fees and opportunities” Male 35-44 London</w:t>
      </w:r>
    </w:p>
    <w:p w14:paraId="39627EA5" w14:textId="77777777" w:rsidR="00905B3D" w:rsidRPr="008B0CEF" w:rsidRDefault="00905B3D" w:rsidP="000E22D3">
      <w:pPr>
        <w:rPr>
          <w:rFonts w:ascii="Arial" w:hAnsi="Arial" w:cs="Arial"/>
          <w:b/>
          <w:color w:val="000000"/>
          <w:u w:val="single"/>
        </w:rPr>
      </w:pPr>
    </w:p>
    <w:p w14:paraId="28FC3686" w14:textId="5D36D9F7" w:rsidR="008552CF" w:rsidRPr="00715051" w:rsidRDefault="009F060F" w:rsidP="00715051">
      <w:pPr>
        <w:spacing w:after="240"/>
        <w:rPr>
          <w:rFonts w:ascii="Arial" w:hAnsi="Arial" w:cs="Arial"/>
          <w:color w:val="000000"/>
        </w:rPr>
      </w:pPr>
      <w:r w:rsidRPr="387CC4D1">
        <w:rPr>
          <w:rFonts w:ascii="Arial" w:hAnsi="Arial" w:cs="Arial"/>
          <w:color w:val="000000" w:themeColor="text1"/>
        </w:rPr>
        <w:t xml:space="preserve">Financial barriers are the most prevalent </w:t>
      </w:r>
      <w:r w:rsidR="3F325B82" w:rsidRPr="387CC4D1">
        <w:rPr>
          <w:rFonts w:ascii="Arial" w:hAnsi="Arial" w:cs="Arial"/>
          <w:color w:val="000000" w:themeColor="text1"/>
        </w:rPr>
        <w:t xml:space="preserve">for this community of musicians. </w:t>
      </w:r>
      <w:r w:rsidRPr="387CC4D1">
        <w:rPr>
          <w:rFonts w:ascii="Arial" w:hAnsi="Arial" w:cs="Arial"/>
          <w:color w:val="000000" w:themeColor="text1"/>
        </w:rPr>
        <w:t>55% of LGBT</w:t>
      </w:r>
      <w:r w:rsidR="00790F55" w:rsidRPr="387CC4D1">
        <w:rPr>
          <w:rFonts w:ascii="Arial" w:hAnsi="Arial" w:cs="Arial"/>
          <w:color w:val="000000" w:themeColor="text1"/>
        </w:rPr>
        <w:t>Q</w:t>
      </w:r>
      <w:r w:rsidRPr="387CC4D1">
        <w:rPr>
          <w:rFonts w:ascii="Arial" w:hAnsi="Arial" w:cs="Arial"/>
          <w:color w:val="000000" w:themeColor="text1"/>
        </w:rPr>
        <w:t>+ musicians reported not being able to make a sustainable income as a barrier</w:t>
      </w:r>
      <w:r w:rsidR="00B13EC3" w:rsidRPr="387CC4D1">
        <w:rPr>
          <w:rFonts w:ascii="Arial" w:hAnsi="Arial" w:cs="Arial"/>
          <w:color w:val="000000" w:themeColor="text1"/>
        </w:rPr>
        <w:t xml:space="preserve">, </w:t>
      </w:r>
      <w:r w:rsidR="00151076" w:rsidRPr="387CC4D1">
        <w:rPr>
          <w:rFonts w:ascii="Arial" w:hAnsi="Arial" w:cs="Arial"/>
          <w:color w:val="000000" w:themeColor="text1"/>
        </w:rPr>
        <w:t xml:space="preserve">this is </w:t>
      </w:r>
      <w:r w:rsidR="007E4F23" w:rsidRPr="387CC4D1">
        <w:rPr>
          <w:rFonts w:ascii="Arial" w:hAnsi="Arial" w:cs="Arial"/>
          <w:color w:val="000000" w:themeColor="text1"/>
        </w:rPr>
        <w:t xml:space="preserve">higher than the overall Cenuse sample which is </w:t>
      </w:r>
      <w:r w:rsidR="00B13EC3" w:rsidRPr="387CC4D1">
        <w:rPr>
          <w:rFonts w:ascii="Arial" w:hAnsi="Arial" w:cs="Arial"/>
          <w:color w:val="000000" w:themeColor="text1"/>
        </w:rPr>
        <w:t>4</w:t>
      </w:r>
      <w:r w:rsidR="00151076" w:rsidRPr="387CC4D1">
        <w:rPr>
          <w:rFonts w:ascii="Arial" w:hAnsi="Arial" w:cs="Arial"/>
          <w:color w:val="000000" w:themeColor="text1"/>
        </w:rPr>
        <w:t>4</w:t>
      </w:r>
      <w:r w:rsidR="00B13EC3" w:rsidRPr="387CC4D1">
        <w:rPr>
          <w:rFonts w:ascii="Arial" w:hAnsi="Arial" w:cs="Arial"/>
          <w:color w:val="000000" w:themeColor="text1"/>
        </w:rPr>
        <w:t>%</w:t>
      </w:r>
      <w:r w:rsidRPr="387CC4D1">
        <w:rPr>
          <w:rFonts w:ascii="Arial" w:hAnsi="Arial" w:cs="Arial"/>
          <w:color w:val="000000" w:themeColor="text1"/>
        </w:rPr>
        <w:t xml:space="preserve">. </w:t>
      </w:r>
      <w:r w:rsidR="0078376D" w:rsidRPr="387CC4D1">
        <w:rPr>
          <w:rFonts w:ascii="Arial" w:hAnsi="Arial" w:cs="Arial"/>
          <w:color w:val="000000" w:themeColor="text1"/>
        </w:rPr>
        <w:t>The cost of equipment and transport were also cited as top barriers</w:t>
      </w:r>
      <w:r w:rsidR="39ED31B2" w:rsidRPr="387CC4D1">
        <w:rPr>
          <w:rFonts w:ascii="Arial" w:hAnsi="Arial" w:cs="Arial"/>
          <w:color w:val="000000" w:themeColor="text1"/>
        </w:rPr>
        <w:t xml:space="preserve"> </w:t>
      </w:r>
      <w:r w:rsidR="0078376D" w:rsidRPr="387CC4D1">
        <w:rPr>
          <w:rFonts w:ascii="Arial" w:hAnsi="Arial" w:cs="Arial"/>
          <w:color w:val="000000" w:themeColor="text1"/>
        </w:rPr>
        <w:t>and 28%</w:t>
      </w:r>
      <w:r w:rsidR="00574A19" w:rsidRPr="387CC4D1">
        <w:rPr>
          <w:rFonts w:ascii="Arial" w:hAnsi="Arial" w:cs="Arial"/>
          <w:color w:val="000000" w:themeColor="text1"/>
        </w:rPr>
        <w:t xml:space="preserve"> reported living too far from </w:t>
      </w:r>
      <w:r w:rsidR="000A65E4" w:rsidRPr="387CC4D1">
        <w:rPr>
          <w:rFonts w:ascii="Arial" w:hAnsi="Arial" w:cs="Arial"/>
          <w:color w:val="000000" w:themeColor="text1"/>
        </w:rPr>
        <w:t>opportunities,</w:t>
      </w:r>
      <w:r w:rsidR="00574A19" w:rsidRPr="387CC4D1">
        <w:rPr>
          <w:rFonts w:ascii="Arial" w:hAnsi="Arial" w:cs="Arial"/>
          <w:color w:val="000000" w:themeColor="text1"/>
        </w:rPr>
        <w:t xml:space="preserve"> which is linked to transport costs</w:t>
      </w:r>
      <w:r w:rsidR="0078376D" w:rsidRPr="387CC4D1">
        <w:rPr>
          <w:rFonts w:ascii="Arial" w:hAnsi="Arial" w:cs="Arial"/>
          <w:color w:val="000000" w:themeColor="text1"/>
        </w:rPr>
        <w:t>.</w:t>
      </w:r>
    </w:p>
    <w:p w14:paraId="5B8F58B7" w14:textId="1C702ABD" w:rsidR="00985E7C" w:rsidRPr="00BD33FB" w:rsidRDefault="00985E7C" w:rsidP="00715051">
      <w:pPr>
        <w:spacing w:after="240"/>
        <w:rPr>
          <w:rFonts w:ascii="Arial" w:eastAsia="Arial" w:hAnsi="Arial" w:cs="Arial"/>
          <w:color w:val="000000" w:themeColor="text1"/>
        </w:rPr>
      </w:pPr>
      <w:r w:rsidRPr="00BD33FB">
        <w:rPr>
          <w:rFonts w:ascii="Arial" w:eastAsia="Arial" w:hAnsi="Arial" w:cs="Arial"/>
          <w:color w:val="000000" w:themeColor="text1"/>
        </w:rPr>
        <w:t>37% of LGBTQ+ musicians have travelled internationally for work in the past year, compared to 29% of the overall Census sample and 28% of the non-LGBTQ+ sample.</w:t>
      </w:r>
    </w:p>
    <w:p w14:paraId="59B45895" w14:textId="4421C9AD" w:rsidR="004C5B55" w:rsidRPr="00715051" w:rsidRDefault="0023066E" w:rsidP="00715051">
      <w:pPr>
        <w:spacing w:after="240"/>
        <w:rPr>
          <w:rFonts w:ascii="Arial" w:hAnsi="Arial" w:cs="Arial"/>
        </w:rPr>
      </w:pPr>
      <w:r w:rsidRPr="47EE8864">
        <w:rPr>
          <w:rFonts w:ascii="Arial" w:hAnsi="Arial" w:cs="Arial"/>
        </w:rPr>
        <w:t>Brexit</w:t>
      </w:r>
      <w:r w:rsidR="001B5B2A" w:rsidRPr="47EE8864">
        <w:rPr>
          <w:rFonts w:ascii="Arial" w:hAnsi="Arial" w:cs="Arial"/>
        </w:rPr>
        <w:t xml:space="preserve"> and</w:t>
      </w:r>
      <w:r w:rsidR="00715051">
        <w:rPr>
          <w:rFonts w:ascii="Arial" w:hAnsi="Arial" w:cs="Arial"/>
        </w:rPr>
        <w:t xml:space="preserve"> </w:t>
      </w:r>
      <w:r w:rsidR="001B5B2A" w:rsidRPr="47EE8864">
        <w:rPr>
          <w:rFonts w:ascii="Arial" w:hAnsi="Arial" w:cs="Arial"/>
        </w:rPr>
        <w:t>its knock-on effects</w:t>
      </w:r>
      <w:r w:rsidRPr="47EE8864">
        <w:rPr>
          <w:rFonts w:ascii="Arial" w:hAnsi="Arial" w:cs="Arial"/>
        </w:rPr>
        <w:t xml:space="preserve"> </w:t>
      </w:r>
      <w:r w:rsidR="5057DEAD" w:rsidRPr="47EE8864">
        <w:rPr>
          <w:rFonts w:ascii="Arial" w:hAnsi="Arial" w:cs="Arial"/>
        </w:rPr>
        <w:t>were</w:t>
      </w:r>
      <w:r w:rsidRPr="47EE8864">
        <w:rPr>
          <w:rFonts w:ascii="Arial" w:hAnsi="Arial" w:cs="Arial"/>
        </w:rPr>
        <w:t xml:space="preserve"> also mentioned </w:t>
      </w:r>
      <w:r w:rsidR="00765B5F" w:rsidRPr="47EE8864">
        <w:rPr>
          <w:rFonts w:ascii="Arial" w:hAnsi="Arial" w:cs="Arial"/>
        </w:rPr>
        <w:t xml:space="preserve">by multiple </w:t>
      </w:r>
      <w:r w:rsidR="00484AE8" w:rsidRPr="47EE8864">
        <w:rPr>
          <w:rFonts w:ascii="Arial" w:hAnsi="Arial" w:cs="Arial"/>
        </w:rPr>
        <w:t>respondents</w:t>
      </w:r>
      <w:r w:rsidR="000F4702" w:rsidRPr="47EE8864">
        <w:rPr>
          <w:rFonts w:ascii="Arial" w:hAnsi="Arial" w:cs="Arial"/>
        </w:rPr>
        <w:t xml:space="preserve"> </w:t>
      </w:r>
      <w:r w:rsidRPr="47EE8864">
        <w:rPr>
          <w:rFonts w:ascii="Arial" w:hAnsi="Arial" w:cs="Arial"/>
        </w:rPr>
        <w:t xml:space="preserve">as a significant </w:t>
      </w:r>
      <w:r w:rsidR="00172A11" w:rsidRPr="47EE8864">
        <w:rPr>
          <w:rFonts w:ascii="Arial" w:hAnsi="Arial" w:cs="Arial"/>
        </w:rPr>
        <w:t>issue</w:t>
      </w:r>
      <w:r w:rsidR="009D6049" w:rsidRPr="47EE8864">
        <w:rPr>
          <w:rFonts w:ascii="Arial" w:hAnsi="Arial" w:cs="Arial"/>
        </w:rPr>
        <w:t xml:space="preserve"> in relation to touring</w:t>
      </w:r>
      <w:r w:rsidR="008C7F0D" w:rsidRPr="47EE8864">
        <w:rPr>
          <w:rFonts w:ascii="Arial" w:hAnsi="Arial" w:cs="Arial"/>
        </w:rPr>
        <w:t xml:space="preserve">, </w:t>
      </w:r>
      <w:r w:rsidR="006522B0" w:rsidRPr="47EE8864">
        <w:rPr>
          <w:rFonts w:ascii="Arial" w:hAnsi="Arial" w:cs="Arial"/>
        </w:rPr>
        <w:t xml:space="preserve">both in terms of </w:t>
      </w:r>
      <w:r w:rsidR="10B4F3DD" w:rsidRPr="47EE8864">
        <w:rPr>
          <w:rFonts w:ascii="Arial" w:hAnsi="Arial" w:cs="Arial"/>
        </w:rPr>
        <w:t>working abroad</w:t>
      </w:r>
      <w:r w:rsidR="006522B0" w:rsidRPr="47EE8864">
        <w:rPr>
          <w:rFonts w:ascii="Arial" w:hAnsi="Arial" w:cs="Arial"/>
        </w:rPr>
        <w:t xml:space="preserve"> as British artists</w:t>
      </w:r>
      <w:r w:rsidR="00541819" w:rsidRPr="47EE8864">
        <w:rPr>
          <w:rFonts w:ascii="Arial" w:hAnsi="Arial" w:cs="Arial"/>
        </w:rPr>
        <w:t>,</w:t>
      </w:r>
      <w:r w:rsidR="006522B0" w:rsidRPr="47EE8864">
        <w:rPr>
          <w:rFonts w:ascii="Arial" w:hAnsi="Arial" w:cs="Arial"/>
        </w:rPr>
        <w:t xml:space="preserve"> </w:t>
      </w:r>
      <w:r w:rsidR="007007A5" w:rsidRPr="47EE8864">
        <w:rPr>
          <w:rFonts w:ascii="Arial" w:hAnsi="Arial" w:cs="Arial"/>
        </w:rPr>
        <w:t>the economic impact on the live music sector here in the UK</w:t>
      </w:r>
      <w:r w:rsidR="004F4A9A" w:rsidRPr="47EE8864">
        <w:rPr>
          <w:rFonts w:ascii="Arial" w:hAnsi="Arial" w:cs="Arial"/>
        </w:rPr>
        <w:t xml:space="preserve">, </w:t>
      </w:r>
      <w:r w:rsidR="004C1780" w:rsidRPr="47EE8864">
        <w:rPr>
          <w:rFonts w:ascii="Arial" w:hAnsi="Arial" w:cs="Arial"/>
        </w:rPr>
        <w:t>and the ability for European musicians to come to the UK for work</w:t>
      </w:r>
      <w:r w:rsidR="009D6049" w:rsidRPr="47EE8864">
        <w:rPr>
          <w:rFonts w:ascii="Arial" w:hAnsi="Arial" w:cs="Arial"/>
        </w:rPr>
        <w:t xml:space="preserve">. </w:t>
      </w:r>
    </w:p>
    <w:p w14:paraId="318D6BDF" w14:textId="50EF15DA" w:rsidR="0077440E" w:rsidRPr="00715051" w:rsidRDefault="004C5B55" w:rsidP="0066410B">
      <w:pPr>
        <w:ind w:left="720"/>
        <w:rPr>
          <w:rFonts w:ascii="Arial" w:hAnsi="Arial" w:cs="Arial"/>
        </w:rPr>
      </w:pPr>
      <w:r w:rsidRPr="00715051">
        <w:rPr>
          <w:rFonts w:ascii="Arial" w:hAnsi="Arial" w:cs="Arial"/>
        </w:rPr>
        <w:t>“</w:t>
      </w:r>
      <w:r w:rsidR="007E44D2" w:rsidRPr="00715051">
        <w:rPr>
          <w:rFonts w:ascii="Arial" w:hAnsi="Arial" w:cs="Arial"/>
        </w:rPr>
        <w:t>T</w:t>
      </w:r>
      <w:r w:rsidR="008552CF" w:rsidRPr="00715051">
        <w:rPr>
          <w:rFonts w:ascii="Arial" w:hAnsi="Arial" w:cs="Arial"/>
        </w:rPr>
        <w:t>ransport costs are becoming an issue</w:t>
      </w:r>
      <w:r w:rsidR="007E44D2" w:rsidRPr="00715051">
        <w:rPr>
          <w:rFonts w:ascii="Arial" w:hAnsi="Arial" w:cs="Arial"/>
        </w:rPr>
        <w:t>…</w:t>
      </w:r>
      <w:r w:rsidR="008552CF" w:rsidRPr="00715051">
        <w:rPr>
          <w:rFonts w:ascii="Arial" w:hAnsi="Arial" w:cs="Arial"/>
        </w:rPr>
        <w:t>post Brexit and Covid. International shows have become nearly impossible to book since Brexit. The domestic shows are harder to com</w:t>
      </w:r>
      <w:r w:rsidRPr="00715051">
        <w:rPr>
          <w:rFonts w:ascii="Arial" w:hAnsi="Arial" w:cs="Arial"/>
        </w:rPr>
        <w:t>e</w:t>
      </w:r>
      <w:r w:rsidR="008552CF" w:rsidRPr="00715051">
        <w:rPr>
          <w:rFonts w:ascii="Arial" w:hAnsi="Arial" w:cs="Arial"/>
        </w:rPr>
        <w:t xml:space="preserve"> by due to Brexit related damage to the economy and the government not valuing creative businesses.</w:t>
      </w:r>
      <w:r w:rsidR="00FB6426" w:rsidRPr="00715051">
        <w:rPr>
          <w:rFonts w:ascii="Arial" w:hAnsi="Arial" w:cs="Arial"/>
        </w:rPr>
        <w:t>”</w:t>
      </w:r>
      <w:r w:rsidR="00905B3D" w:rsidRPr="00715051">
        <w:rPr>
          <w:rFonts w:ascii="Arial" w:hAnsi="Arial" w:cs="Arial"/>
        </w:rPr>
        <w:t xml:space="preserve"> </w:t>
      </w:r>
      <w:r w:rsidR="7713CD2D" w:rsidRPr="00715051">
        <w:rPr>
          <w:rFonts w:ascii="Arial" w:hAnsi="Arial" w:cs="Arial"/>
        </w:rPr>
        <w:t xml:space="preserve">Male 55-64 North West England </w:t>
      </w:r>
    </w:p>
    <w:p w14:paraId="498F709D" w14:textId="77777777" w:rsidR="00715051" w:rsidRDefault="00715051" w:rsidP="00715051">
      <w:pPr>
        <w:rPr>
          <w:rFonts w:ascii="Arial" w:hAnsi="Arial" w:cs="Arial"/>
          <w:color w:val="000000"/>
        </w:rPr>
      </w:pPr>
    </w:p>
    <w:p w14:paraId="76A0DEA7" w14:textId="1EE01A51" w:rsidR="00715051" w:rsidRPr="00715051" w:rsidRDefault="00715051" w:rsidP="00715051">
      <w:pPr>
        <w:rPr>
          <w:rFonts w:ascii="Arial" w:hAnsi="Arial" w:cs="Arial"/>
          <w:color w:val="000000"/>
        </w:rPr>
      </w:pPr>
      <w:r w:rsidRPr="00715051">
        <w:rPr>
          <w:rFonts w:ascii="Arial" w:hAnsi="Arial" w:cs="Arial"/>
          <w:color w:val="000000"/>
        </w:rPr>
        <w:t>Financial Career barriers</w:t>
      </w:r>
      <w:r>
        <w:rPr>
          <w:rFonts w:ascii="Arial" w:hAnsi="Arial" w:cs="Arial"/>
          <w:color w:val="000000"/>
        </w:rPr>
        <w:t>:</w:t>
      </w:r>
    </w:p>
    <w:p w14:paraId="148AA12F" w14:textId="1D25A2CA" w:rsidR="00715051" w:rsidRPr="00715051" w:rsidRDefault="00715051" w:rsidP="00715051">
      <w:pPr>
        <w:rPr>
          <w:rFonts w:ascii="Arial" w:hAnsi="Arial" w:cs="Arial"/>
          <w:color w:val="000000"/>
        </w:rPr>
      </w:pPr>
      <w:r>
        <w:rPr>
          <w:rFonts w:ascii="Arial" w:hAnsi="Arial" w:cs="Arial"/>
          <w:color w:val="000000"/>
        </w:rPr>
        <w:t>55% of LGBTQ+ respondents said that n</w:t>
      </w:r>
      <w:r w:rsidRPr="00715051">
        <w:rPr>
          <w:rFonts w:ascii="Arial" w:hAnsi="Arial" w:cs="Arial"/>
          <w:color w:val="000000"/>
        </w:rPr>
        <w:t xml:space="preserve">ot being able to make a sustainable income </w:t>
      </w:r>
      <w:r>
        <w:rPr>
          <w:rFonts w:ascii="Arial" w:hAnsi="Arial" w:cs="Arial"/>
          <w:color w:val="000000"/>
        </w:rPr>
        <w:t xml:space="preserve">is a career </w:t>
      </w:r>
      <w:proofErr w:type="gramStart"/>
      <w:r>
        <w:rPr>
          <w:rFonts w:ascii="Arial" w:hAnsi="Arial" w:cs="Arial"/>
          <w:color w:val="000000"/>
        </w:rPr>
        <w:t>barrier;</w:t>
      </w:r>
      <w:proofErr w:type="gramEnd"/>
    </w:p>
    <w:p w14:paraId="25564CEF" w14:textId="52C45056" w:rsidR="00715051" w:rsidRPr="00715051" w:rsidRDefault="00715051" w:rsidP="00715051">
      <w:pPr>
        <w:rPr>
          <w:rFonts w:ascii="Arial" w:hAnsi="Arial" w:cs="Arial"/>
          <w:color w:val="000000"/>
        </w:rPr>
      </w:pPr>
      <w:r>
        <w:rPr>
          <w:rFonts w:ascii="Arial" w:hAnsi="Arial" w:cs="Arial"/>
          <w:color w:val="000000"/>
        </w:rPr>
        <w:t>42% of LGBTQ+ respondents said that c</w:t>
      </w:r>
      <w:r w:rsidRPr="00715051">
        <w:rPr>
          <w:rFonts w:ascii="Arial" w:hAnsi="Arial" w:cs="Arial"/>
          <w:color w:val="000000"/>
        </w:rPr>
        <w:t xml:space="preserve">ost of equipment </w:t>
      </w:r>
      <w:r>
        <w:rPr>
          <w:rFonts w:ascii="Arial" w:hAnsi="Arial" w:cs="Arial"/>
          <w:color w:val="000000"/>
        </w:rPr>
        <w:t xml:space="preserve">is a career </w:t>
      </w:r>
      <w:proofErr w:type="gramStart"/>
      <w:r>
        <w:rPr>
          <w:rFonts w:ascii="Arial" w:hAnsi="Arial" w:cs="Arial"/>
          <w:color w:val="000000"/>
        </w:rPr>
        <w:t>barrier;</w:t>
      </w:r>
      <w:proofErr w:type="gramEnd"/>
    </w:p>
    <w:p w14:paraId="7AD243E3" w14:textId="19D3894F" w:rsidR="00715051" w:rsidRPr="00715051" w:rsidRDefault="00715051" w:rsidP="00715051">
      <w:pPr>
        <w:rPr>
          <w:rFonts w:ascii="Arial" w:hAnsi="Arial" w:cs="Arial"/>
          <w:color w:val="000000"/>
        </w:rPr>
      </w:pPr>
      <w:r>
        <w:rPr>
          <w:rFonts w:ascii="Arial" w:hAnsi="Arial" w:cs="Arial"/>
          <w:color w:val="000000"/>
        </w:rPr>
        <w:t>37% of LGBTQ+ respondents said that c</w:t>
      </w:r>
      <w:r w:rsidRPr="00715051">
        <w:rPr>
          <w:rFonts w:ascii="Arial" w:hAnsi="Arial" w:cs="Arial"/>
          <w:color w:val="000000"/>
        </w:rPr>
        <w:t xml:space="preserve">ost of transport </w:t>
      </w:r>
      <w:r>
        <w:rPr>
          <w:rFonts w:ascii="Arial" w:hAnsi="Arial" w:cs="Arial"/>
          <w:color w:val="000000"/>
        </w:rPr>
        <w:t xml:space="preserve">is a career </w:t>
      </w:r>
      <w:proofErr w:type="gramStart"/>
      <w:r>
        <w:rPr>
          <w:rFonts w:ascii="Arial" w:hAnsi="Arial" w:cs="Arial"/>
          <w:color w:val="000000"/>
        </w:rPr>
        <w:t>barrier;</w:t>
      </w:r>
      <w:proofErr w:type="gramEnd"/>
    </w:p>
    <w:p w14:paraId="6F835E36" w14:textId="46B9621A" w:rsidR="00715051" w:rsidRPr="00715051" w:rsidRDefault="00715051" w:rsidP="00715051">
      <w:pPr>
        <w:rPr>
          <w:rFonts w:ascii="Arial" w:hAnsi="Arial" w:cs="Arial"/>
          <w:color w:val="000000"/>
        </w:rPr>
      </w:pPr>
      <w:r>
        <w:rPr>
          <w:rFonts w:ascii="Arial" w:hAnsi="Arial" w:cs="Arial"/>
          <w:color w:val="000000"/>
        </w:rPr>
        <w:t>26% of LGBTQ+ respondents said that c</w:t>
      </w:r>
      <w:r w:rsidRPr="00715051">
        <w:rPr>
          <w:rFonts w:ascii="Arial" w:hAnsi="Arial" w:cs="Arial"/>
          <w:color w:val="000000"/>
        </w:rPr>
        <w:t xml:space="preserve">ost of training </w:t>
      </w:r>
      <w:r>
        <w:rPr>
          <w:rFonts w:ascii="Arial" w:hAnsi="Arial" w:cs="Arial"/>
          <w:color w:val="000000"/>
        </w:rPr>
        <w:t>is a career barrier.</w:t>
      </w:r>
    </w:p>
    <w:p w14:paraId="63E47413" w14:textId="77777777" w:rsidR="00191F3D" w:rsidRPr="00BD33FB" w:rsidRDefault="00191F3D" w:rsidP="000E22D3">
      <w:pPr>
        <w:rPr>
          <w:rFonts w:ascii="Arial" w:hAnsi="Arial" w:cs="Arial"/>
          <w:color w:val="000000"/>
        </w:rPr>
      </w:pPr>
    </w:p>
    <w:p w14:paraId="008DA5E2" w14:textId="4937271E" w:rsidR="005E0CDB" w:rsidRPr="008B0CEF" w:rsidRDefault="00EC06F9" w:rsidP="00130465">
      <w:pPr>
        <w:pStyle w:val="Heading2"/>
      </w:pPr>
      <w:r w:rsidRPr="008B0CEF">
        <w:t>Other career barriers</w:t>
      </w:r>
    </w:p>
    <w:p w14:paraId="7B0CD1A5" w14:textId="77777777" w:rsidR="0078376D" w:rsidRPr="00BD33FB" w:rsidRDefault="0078376D" w:rsidP="000E22D3">
      <w:pPr>
        <w:rPr>
          <w:rFonts w:ascii="Arial" w:hAnsi="Arial" w:cs="Arial"/>
          <w:b/>
          <w:color w:val="000000" w:themeColor="text1"/>
        </w:rPr>
      </w:pPr>
    </w:p>
    <w:p w14:paraId="26860A49" w14:textId="07C06295" w:rsidR="47EE8864" w:rsidRPr="00715051" w:rsidRDefault="0078376D" w:rsidP="47EE8864">
      <w:pPr>
        <w:rPr>
          <w:rFonts w:ascii="Arial" w:hAnsi="Arial" w:cs="Arial"/>
          <w:highlight w:val="green"/>
        </w:rPr>
      </w:pPr>
      <w:r w:rsidRPr="47EE8864">
        <w:rPr>
          <w:rFonts w:ascii="Arial" w:hAnsi="Arial" w:cs="Arial"/>
          <w:color w:val="000000" w:themeColor="text1"/>
        </w:rPr>
        <w:t>Not having a clear route for career progression was reported by almost half of LGBT</w:t>
      </w:r>
      <w:r w:rsidR="00F64A62" w:rsidRPr="47EE8864">
        <w:rPr>
          <w:rFonts w:ascii="Arial" w:hAnsi="Arial" w:cs="Arial"/>
          <w:color w:val="000000" w:themeColor="text1"/>
        </w:rPr>
        <w:t>Q</w:t>
      </w:r>
      <w:r w:rsidRPr="47EE8864">
        <w:rPr>
          <w:rFonts w:ascii="Arial" w:hAnsi="Arial" w:cs="Arial"/>
          <w:color w:val="000000" w:themeColor="text1"/>
        </w:rPr>
        <w:t xml:space="preserve">+ respondents as a career </w:t>
      </w:r>
      <w:r w:rsidR="00F64A62" w:rsidRPr="47EE8864">
        <w:rPr>
          <w:rFonts w:ascii="Arial" w:hAnsi="Arial" w:cs="Arial"/>
          <w:color w:val="000000" w:themeColor="text1"/>
        </w:rPr>
        <w:t xml:space="preserve">restricting </w:t>
      </w:r>
      <w:r w:rsidRPr="47EE8864">
        <w:rPr>
          <w:rFonts w:ascii="Arial" w:hAnsi="Arial" w:cs="Arial"/>
          <w:color w:val="000000" w:themeColor="text1"/>
        </w:rPr>
        <w:t>barrier</w:t>
      </w:r>
      <w:r w:rsidR="00D8767E" w:rsidRPr="47EE8864">
        <w:rPr>
          <w:rFonts w:ascii="Arial" w:hAnsi="Arial" w:cs="Arial"/>
          <w:color w:val="000000" w:themeColor="text1"/>
        </w:rPr>
        <w:t xml:space="preserve"> compared to </w:t>
      </w:r>
      <w:r w:rsidR="00D8767E" w:rsidRPr="47EE8864">
        <w:rPr>
          <w:rFonts w:ascii="Arial" w:hAnsi="Arial" w:cs="Arial"/>
        </w:rPr>
        <w:t>38% of the overall Census sample</w:t>
      </w:r>
      <w:r w:rsidR="007606C7" w:rsidRPr="47EE8864">
        <w:rPr>
          <w:rFonts w:ascii="Arial" w:hAnsi="Arial" w:cs="Arial"/>
        </w:rPr>
        <w:t xml:space="preserve">. Linked to this </w:t>
      </w:r>
      <w:r w:rsidR="0084010C" w:rsidRPr="47EE8864">
        <w:rPr>
          <w:rFonts w:ascii="Arial" w:hAnsi="Arial" w:cs="Arial"/>
        </w:rPr>
        <w:t xml:space="preserve">over a third of LGBTQ+ respondents reported not knowing anyone in the industry </w:t>
      </w:r>
      <w:r w:rsidR="001E7AEA" w:rsidRPr="47EE8864">
        <w:rPr>
          <w:rFonts w:ascii="Arial" w:hAnsi="Arial" w:cs="Arial"/>
        </w:rPr>
        <w:t>as a barrier to career progression</w:t>
      </w:r>
      <w:r w:rsidR="00FF77B2" w:rsidRPr="47EE8864">
        <w:rPr>
          <w:rFonts w:ascii="Arial" w:hAnsi="Arial" w:cs="Arial"/>
        </w:rPr>
        <w:t xml:space="preserve"> and over a quarter </w:t>
      </w:r>
      <w:r w:rsidR="00BD33FB" w:rsidRPr="47EE8864">
        <w:rPr>
          <w:rFonts w:ascii="Arial" w:hAnsi="Arial" w:cs="Arial"/>
        </w:rPr>
        <w:t>(26%)</w:t>
      </w:r>
      <w:r w:rsidR="001B5B2A" w:rsidRPr="47EE8864">
        <w:rPr>
          <w:rFonts w:ascii="Arial" w:hAnsi="Arial" w:cs="Arial"/>
        </w:rPr>
        <w:t xml:space="preserve"> </w:t>
      </w:r>
      <w:r w:rsidR="00BD33FB" w:rsidRPr="47EE8864">
        <w:rPr>
          <w:rFonts w:ascii="Arial" w:hAnsi="Arial" w:cs="Arial"/>
        </w:rPr>
        <w:t xml:space="preserve">said that </w:t>
      </w:r>
      <w:r w:rsidR="002863C6" w:rsidRPr="47EE8864">
        <w:rPr>
          <w:rFonts w:ascii="Arial" w:eastAsia="Times New Roman" w:hAnsi="Arial" w:cs="Arial"/>
          <w:color w:val="000000" w:themeColor="text1"/>
          <w:lang w:val="en-GB" w:eastAsia="en-GB"/>
        </w:rPr>
        <w:t>difficulty</w:t>
      </w:r>
      <w:r w:rsidR="00BD33FB" w:rsidRPr="47EE8864">
        <w:rPr>
          <w:rFonts w:ascii="Arial" w:eastAsia="Times New Roman" w:hAnsi="Arial" w:cs="Arial"/>
          <w:color w:val="000000" w:themeColor="text1"/>
          <w:lang w:val="en-GB" w:eastAsia="en-GB"/>
        </w:rPr>
        <w:t xml:space="preserve"> accessing professional support and advice</w:t>
      </w:r>
      <w:r w:rsidR="004A2ABB" w:rsidRPr="47EE8864">
        <w:rPr>
          <w:rFonts w:ascii="Arial" w:hAnsi="Arial" w:cs="Arial"/>
        </w:rPr>
        <w:t xml:space="preserve"> </w:t>
      </w:r>
      <w:r w:rsidR="00BD33FB" w:rsidRPr="47EE8864">
        <w:rPr>
          <w:rFonts w:ascii="Arial" w:hAnsi="Arial" w:cs="Arial"/>
        </w:rPr>
        <w:t xml:space="preserve">had been a barrier. </w:t>
      </w:r>
    </w:p>
    <w:p w14:paraId="76F0A998" w14:textId="59AA9212" w:rsidR="00F625D5" w:rsidRPr="00715051" w:rsidRDefault="00FC6FA8" w:rsidP="23459BF6">
      <w:pPr>
        <w:spacing w:before="100" w:beforeAutospacing="1" w:after="100" w:afterAutospacing="1" w:line="240" w:lineRule="auto"/>
        <w:ind w:left="720"/>
        <w:rPr>
          <w:rFonts w:ascii="Arial" w:eastAsia="Times New Roman" w:hAnsi="Arial" w:cs="Arial"/>
          <w:lang w:val="en-GB" w:eastAsia="en-GB"/>
        </w:rPr>
      </w:pPr>
      <w:r w:rsidRPr="00715051">
        <w:rPr>
          <w:rFonts w:ascii="Arial" w:eastAsia="Times New Roman" w:hAnsi="Arial" w:cs="Arial"/>
          <w:lang w:val="en-GB" w:eastAsia="en-GB"/>
        </w:rPr>
        <w:t xml:space="preserve">“Being self-employed there is no defined career progression, so you </w:t>
      </w:r>
      <w:proofErr w:type="gramStart"/>
      <w:r w:rsidRPr="00715051">
        <w:rPr>
          <w:rFonts w:ascii="Arial" w:eastAsia="Times New Roman" w:hAnsi="Arial" w:cs="Arial"/>
          <w:lang w:val="en-GB" w:eastAsia="en-GB"/>
        </w:rPr>
        <w:t>have to</w:t>
      </w:r>
      <w:proofErr w:type="gramEnd"/>
      <w:r w:rsidRPr="00715051">
        <w:rPr>
          <w:rFonts w:ascii="Arial" w:eastAsia="Times New Roman" w:hAnsi="Arial" w:cs="Arial"/>
          <w:lang w:val="en-GB" w:eastAsia="en-GB"/>
        </w:rPr>
        <w:t xml:space="preserve"> make it up as you go along, which is scary at times. It takes money to invest in training and equipment</w:t>
      </w:r>
      <w:r w:rsidR="00787A3C" w:rsidRPr="00715051">
        <w:rPr>
          <w:rFonts w:ascii="Arial" w:eastAsia="Times New Roman" w:hAnsi="Arial" w:cs="Arial"/>
          <w:lang w:val="en-GB" w:eastAsia="en-GB"/>
        </w:rPr>
        <w:t>…</w:t>
      </w:r>
      <w:r w:rsidRPr="00715051">
        <w:rPr>
          <w:rFonts w:ascii="Arial" w:eastAsia="Times New Roman" w:hAnsi="Arial" w:cs="Arial"/>
          <w:lang w:val="en-GB" w:eastAsia="en-GB"/>
        </w:rPr>
        <w:t xml:space="preserve"> I would love to record and release my own music, but it feels incredibly daunting not knowing anyone in the industry or how to get </w:t>
      </w:r>
      <w:proofErr w:type="spellStart"/>
      <w:r w:rsidRPr="00715051">
        <w:rPr>
          <w:rFonts w:ascii="Arial" w:eastAsia="Times New Roman" w:hAnsi="Arial" w:cs="Arial"/>
          <w:lang w:val="en-GB" w:eastAsia="en-GB"/>
        </w:rPr>
        <w:t>started</w:t>
      </w:r>
      <w:proofErr w:type="gramStart"/>
      <w:r w:rsidRPr="00715051">
        <w:rPr>
          <w:rFonts w:ascii="Arial" w:eastAsia="Times New Roman" w:hAnsi="Arial" w:cs="Arial"/>
          <w:lang w:val="en-GB" w:eastAsia="en-GB"/>
        </w:rPr>
        <w:t>.</w:t>
      </w:r>
      <w:r w:rsidR="00787A3C" w:rsidRPr="00715051">
        <w:rPr>
          <w:rFonts w:ascii="Arial" w:eastAsia="Times New Roman" w:hAnsi="Arial" w:cs="Arial"/>
          <w:lang w:val="en-GB" w:eastAsia="en-GB"/>
        </w:rPr>
        <w:t>”</w:t>
      </w:r>
      <w:r w:rsidR="77F6ABA2" w:rsidRPr="00715051">
        <w:rPr>
          <w:rFonts w:ascii="Arial" w:eastAsia="Times New Roman" w:hAnsi="Arial" w:cs="Arial"/>
          <w:lang w:val="en-GB" w:eastAsia="en-GB"/>
        </w:rPr>
        <w:t>Female</w:t>
      </w:r>
      <w:proofErr w:type="spellEnd"/>
      <w:proofErr w:type="gramEnd"/>
      <w:r w:rsidR="77F6ABA2" w:rsidRPr="00715051">
        <w:rPr>
          <w:rFonts w:ascii="Arial" w:eastAsia="Times New Roman" w:hAnsi="Arial" w:cs="Arial"/>
          <w:lang w:val="en-GB" w:eastAsia="en-GB"/>
        </w:rPr>
        <w:t xml:space="preserve"> 35-44 East Midlands </w:t>
      </w:r>
    </w:p>
    <w:p w14:paraId="2C2BF07B" w14:textId="7263A5A2" w:rsidR="23459BF6" w:rsidRDefault="23459BF6" w:rsidP="23459BF6">
      <w:pPr>
        <w:spacing w:beforeAutospacing="1" w:afterAutospacing="1" w:line="240" w:lineRule="auto"/>
        <w:ind w:left="720"/>
        <w:rPr>
          <w:rFonts w:ascii="Arial" w:eastAsia="Times New Roman" w:hAnsi="Arial" w:cs="Arial"/>
          <w:highlight w:val="cyan"/>
          <w:lang w:val="en-GB" w:eastAsia="en-GB"/>
        </w:rPr>
      </w:pPr>
    </w:p>
    <w:p w14:paraId="17B3FF51" w14:textId="70EAB680" w:rsidR="00191F3D" w:rsidRPr="00BD33FB" w:rsidRDefault="004A2ABB" w:rsidP="00BD33FB">
      <w:pPr>
        <w:rPr>
          <w:rFonts w:ascii="Arial" w:hAnsi="Arial" w:cs="Arial"/>
        </w:rPr>
      </w:pPr>
      <w:r w:rsidRPr="47EE8864">
        <w:rPr>
          <w:rFonts w:ascii="Arial" w:hAnsi="Arial" w:cs="Arial"/>
        </w:rPr>
        <w:lastRenderedPageBreak/>
        <w:t>This could be</w:t>
      </w:r>
      <w:r w:rsidR="00877FC3" w:rsidRPr="47EE8864">
        <w:rPr>
          <w:rFonts w:ascii="Arial" w:hAnsi="Arial" w:cs="Arial"/>
        </w:rPr>
        <w:t xml:space="preserve"> due to the younger age profile of this community of musicians but could also highlight a lack of visible LGBTQ+ role models in the</w:t>
      </w:r>
      <w:r w:rsidR="00F625D5" w:rsidRPr="47EE8864">
        <w:rPr>
          <w:rFonts w:ascii="Arial" w:hAnsi="Arial" w:cs="Arial"/>
        </w:rPr>
        <w:t xml:space="preserve"> music</w:t>
      </w:r>
      <w:r w:rsidR="00877FC3" w:rsidRPr="47EE8864">
        <w:rPr>
          <w:rFonts w:ascii="Arial" w:hAnsi="Arial" w:cs="Arial"/>
        </w:rPr>
        <w:t xml:space="preserve"> industry</w:t>
      </w:r>
      <w:r w:rsidR="0019389A" w:rsidRPr="47EE8864">
        <w:rPr>
          <w:rFonts w:ascii="Arial" w:hAnsi="Arial" w:cs="Arial"/>
        </w:rPr>
        <w:t>.</w:t>
      </w:r>
      <w:r w:rsidR="00A063C0" w:rsidRPr="47EE8864">
        <w:rPr>
          <w:rFonts w:ascii="Arial" w:hAnsi="Arial" w:cs="Arial"/>
        </w:rPr>
        <w:t xml:space="preserve"> </w:t>
      </w:r>
      <w:r w:rsidR="00CA7990" w:rsidRPr="47EE8864">
        <w:rPr>
          <w:rFonts w:ascii="Arial" w:hAnsi="Arial" w:cs="Arial"/>
        </w:rPr>
        <w:t xml:space="preserve">A lack of networks and access to professional support has </w:t>
      </w:r>
      <w:r w:rsidR="00A97C15" w:rsidRPr="47EE8864">
        <w:rPr>
          <w:rFonts w:ascii="Arial" w:hAnsi="Arial" w:cs="Arial"/>
        </w:rPr>
        <w:t xml:space="preserve">been </w:t>
      </w:r>
      <w:r w:rsidR="39ED9B5F" w:rsidRPr="47EE8864">
        <w:rPr>
          <w:rFonts w:ascii="Arial" w:hAnsi="Arial" w:cs="Arial"/>
        </w:rPr>
        <w:t xml:space="preserve">identified as </w:t>
      </w:r>
      <w:r w:rsidR="00DE61E2" w:rsidRPr="47EE8864">
        <w:rPr>
          <w:rFonts w:ascii="Arial" w:hAnsi="Arial" w:cs="Arial"/>
        </w:rPr>
        <w:t xml:space="preserve">a common </w:t>
      </w:r>
      <w:r w:rsidR="00A97C15" w:rsidRPr="47EE8864">
        <w:rPr>
          <w:rFonts w:ascii="Arial" w:hAnsi="Arial" w:cs="Arial"/>
        </w:rPr>
        <w:t xml:space="preserve">barrier </w:t>
      </w:r>
      <w:r w:rsidR="001A508D" w:rsidRPr="47EE8864">
        <w:rPr>
          <w:rFonts w:ascii="Arial" w:hAnsi="Arial" w:cs="Arial"/>
        </w:rPr>
        <w:t xml:space="preserve">for </w:t>
      </w:r>
      <w:r w:rsidR="474D4DDD" w:rsidRPr="47EE8864">
        <w:rPr>
          <w:rFonts w:ascii="Arial" w:hAnsi="Arial" w:cs="Arial"/>
        </w:rPr>
        <w:t xml:space="preserve">all </w:t>
      </w:r>
      <w:proofErr w:type="spellStart"/>
      <w:r w:rsidR="00CA7990" w:rsidRPr="47EE8864">
        <w:rPr>
          <w:rFonts w:ascii="Arial" w:hAnsi="Arial" w:cs="Arial"/>
        </w:rPr>
        <w:t>marginalise</w:t>
      </w:r>
      <w:r w:rsidR="005512F6" w:rsidRPr="47EE8864">
        <w:rPr>
          <w:rFonts w:ascii="Arial" w:hAnsi="Arial" w:cs="Arial"/>
        </w:rPr>
        <w:t>d</w:t>
      </w:r>
      <w:proofErr w:type="spellEnd"/>
      <w:r w:rsidR="00CA7990" w:rsidRPr="47EE8864">
        <w:rPr>
          <w:rFonts w:ascii="Arial" w:hAnsi="Arial" w:cs="Arial"/>
        </w:rPr>
        <w:t xml:space="preserve"> musicians</w:t>
      </w:r>
      <w:r w:rsidR="001A508D" w:rsidRPr="47EE8864">
        <w:rPr>
          <w:rFonts w:ascii="Arial" w:hAnsi="Arial" w:cs="Arial"/>
        </w:rPr>
        <w:t>.</w:t>
      </w:r>
    </w:p>
    <w:p w14:paraId="714A3C58" w14:textId="2E6F1D11" w:rsidR="00E8233D" w:rsidRPr="00715051" w:rsidRDefault="00BD33FB" w:rsidP="0066410B">
      <w:pPr>
        <w:spacing w:before="100" w:beforeAutospacing="1" w:after="100" w:afterAutospacing="1" w:line="240" w:lineRule="auto"/>
        <w:ind w:left="720"/>
        <w:rPr>
          <w:rFonts w:ascii="Arial" w:eastAsia="Times New Roman" w:hAnsi="Arial" w:cs="Arial"/>
          <w:lang w:val="en-GB" w:eastAsia="en-GB"/>
        </w:rPr>
      </w:pPr>
      <w:r w:rsidRPr="00715051">
        <w:rPr>
          <w:rFonts w:ascii="Arial" w:hAnsi="Arial" w:cs="Arial"/>
        </w:rPr>
        <w:t>“</w:t>
      </w:r>
      <w:r w:rsidR="00260F64" w:rsidRPr="00715051">
        <w:rPr>
          <w:rFonts w:ascii="Arial" w:eastAsia="Times New Roman" w:hAnsi="Arial" w:cs="Arial"/>
          <w:lang w:val="en-GB" w:eastAsia="en-GB"/>
        </w:rPr>
        <w:t>N</w:t>
      </w:r>
      <w:r w:rsidRPr="00715051">
        <w:rPr>
          <w:rFonts w:ascii="Arial" w:eastAsia="Times New Roman" w:hAnsi="Arial" w:cs="Arial"/>
          <w:lang w:val="en-GB" w:eastAsia="en-GB"/>
        </w:rPr>
        <w:t>etworks are so very important to the getting of work, and having studied and been brought up abroad I don't have a developed network, and solo classical singer has no clear career progression”</w:t>
      </w:r>
      <w:r w:rsidR="15906687" w:rsidRPr="00715051">
        <w:rPr>
          <w:rFonts w:ascii="Arial" w:eastAsia="Times New Roman" w:hAnsi="Arial" w:cs="Arial"/>
          <w:lang w:val="en-GB" w:eastAsia="en-GB"/>
        </w:rPr>
        <w:t xml:space="preserve"> Male 45-54 London </w:t>
      </w:r>
    </w:p>
    <w:p w14:paraId="256AECD2" w14:textId="4049DB3F" w:rsidR="23459BF6" w:rsidRPr="005D6D0D" w:rsidRDefault="23459BF6" w:rsidP="23459BF6">
      <w:pPr>
        <w:spacing w:beforeAutospacing="1" w:afterAutospacing="1" w:line="240" w:lineRule="auto"/>
        <w:ind w:left="720"/>
        <w:rPr>
          <w:rFonts w:ascii="Arial" w:eastAsia="Times New Roman" w:hAnsi="Arial" w:cs="Arial"/>
          <w:lang w:val="en-GB" w:eastAsia="en-GB"/>
        </w:rPr>
      </w:pPr>
    </w:p>
    <w:p w14:paraId="3E26CECF" w14:textId="0F4450E6" w:rsidR="005B7DB8" w:rsidRPr="005D6D0D" w:rsidRDefault="005B7DB8" w:rsidP="00325278">
      <w:pPr>
        <w:rPr>
          <w:rFonts w:ascii="Arial" w:eastAsia="Times New Roman" w:hAnsi="Arial" w:cs="Arial"/>
          <w:bCs/>
          <w:lang w:eastAsia="en-GB"/>
        </w:rPr>
      </w:pPr>
      <w:r w:rsidRPr="005D6D0D">
        <w:rPr>
          <w:rFonts w:ascii="Arial" w:eastAsia="Arial" w:hAnsi="Arial" w:cs="Arial"/>
          <w:bCs/>
          <w:color w:val="000000" w:themeColor="text1"/>
        </w:rPr>
        <w:t>Non-financial barriers</w:t>
      </w:r>
      <w:r w:rsidR="005D6D0D" w:rsidRPr="005D6D0D">
        <w:rPr>
          <w:rFonts w:ascii="Arial" w:eastAsia="Arial" w:hAnsi="Arial" w:cs="Arial"/>
          <w:bCs/>
          <w:color w:val="000000" w:themeColor="text1"/>
        </w:rPr>
        <w:t>:</w:t>
      </w:r>
    </w:p>
    <w:p w14:paraId="7C98AC41" w14:textId="7E9CE803"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48% of LGBTQ+ respondents said having no clear route for career progression was a </w:t>
      </w:r>
      <w:proofErr w:type="gramStart"/>
      <w:r w:rsidRPr="005D6D0D">
        <w:rPr>
          <w:rFonts w:ascii="Arial" w:eastAsia="Times New Roman" w:hAnsi="Arial" w:cs="Arial"/>
          <w:color w:val="000000"/>
          <w:lang w:val="en-GB" w:eastAsia="en-GB"/>
        </w:rPr>
        <w:t>barrier;</w:t>
      </w:r>
      <w:proofErr w:type="gramEnd"/>
    </w:p>
    <w:p w14:paraId="08154236" w14:textId="02C3EC1B"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36% of LGBTQ+ respondents said not knowing anyone in the industry was a </w:t>
      </w:r>
      <w:proofErr w:type="gramStart"/>
      <w:r w:rsidRPr="005D6D0D">
        <w:rPr>
          <w:rFonts w:ascii="Arial" w:eastAsia="Times New Roman" w:hAnsi="Arial" w:cs="Arial"/>
          <w:color w:val="000000"/>
          <w:lang w:val="en-GB" w:eastAsia="en-GB"/>
        </w:rPr>
        <w:t>barrier;</w:t>
      </w:r>
      <w:proofErr w:type="gramEnd"/>
    </w:p>
    <w:p w14:paraId="3299CA30" w14:textId="53345478"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28% of LGBTQ+ respondents said living too far from work opportunities was a </w:t>
      </w:r>
      <w:proofErr w:type="gramStart"/>
      <w:r w:rsidRPr="005D6D0D">
        <w:rPr>
          <w:rFonts w:ascii="Arial" w:eastAsia="Times New Roman" w:hAnsi="Arial" w:cs="Arial"/>
          <w:color w:val="000000"/>
          <w:lang w:val="en-GB" w:eastAsia="en-GB"/>
        </w:rPr>
        <w:t>barrier;</w:t>
      </w:r>
      <w:proofErr w:type="gramEnd"/>
    </w:p>
    <w:p w14:paraId="50EE7299" w14:textId="0986BFBC"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27% of LGBTQ+ respondents said difficulty accessing professional support and advice was a </w:t>
      </w:r>
      <w:proofErr w:type="gramStart"/>
      <w:r w:rsidRPr="005D6D0D">
        <w:rPr>
          <w:rFonts w:ascii="Arial" w:eastAsia="Times New Roman" w:hAnsi="Arial" w:cs="Arial"/>
          <w:color w:val="000000"/>
          <w:lang w:val="en-GB" w:eastAsia="en-GB"/>
        </w:rPr>
        <w:t>barrier;</w:t>
      </w:r>
      <w:proofErr w:type="gramEnd"/>
    </w:p>
    <w:p w14:paraId="66AF2548" w14:textId="1BE7DD52"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25% of LGBTQ+ respondents said unsociable working hours was a </w:t>
      </w:r>
      <w:proofErr w:type="gramStart"/>
      <w:r w:rsidRPr="005D6D0D">
        <w:rPr>
          <w:rFonts w:ascii="Arial" w:eastAsia="Times New Roman" w:hAnsi="Arial" w:cs="Arial"/>
          <w:color w:val="000000"/>
          <w:lang w:val="en-GB" w:eastAsia="en-GB"/>
        </w:rPr>
        <w:t>barrier;</w:t>
      </w:r>
      <w:proofErr w:type="gramEnd"/>
    </w:p>
    <w:p w14:paraId="683622DB" w14:textId="3574E053"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23% of LGBTQ+ respondents said not having the right socioeconomic background was a </w:t>
      </w:r>
      <w:proofErr w:type="gramStart"/>
      <w:r w:rsidRPr="005D6D0D">
        <w:rPr>
          <w:rFonts w:ascii="Arial" w:eastAsia="Times New Roman" w:hAnsi="Arial" w:cs="Arial"/>
          <w:color w:val="000000"/>
          <w:lang w:val="en-GB" w:eastAsia="en-GB"/>
        </w:rPr>
        <w:t>barrier;</w:t>
      </w:r>
      <w:proofErr w:type="gramEnd"/>
    </w:p>
    <w:p w14:paraId="7FE41461" w14:textId="794CBA9D"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23% of LGBTQ+ respondents said discrimination was a </w:t>
      </w:r>
      <w:proofErr w:type="gramStart"/>
      <w:r w:rsidRPr="005D6D0D">
        <w:rPr>
          <w:rFonts w:ascii="Arial" w:eastAsia="Times New Roman" w:hAnsi="Arial" w:cs="Arial"/>
          <w:color w:val="000000"/>
          <w:lang w:val="en-GB" w:eastAsia="en-GB"/>
        </w:rPr>
        <w:t>barrier;</w:t>
      </w:r>
      <w:proofErr w:type="gramEnd"/>
    </w:p>
    <w:p w14:paraId="6BEED1DC" w14:textId="719C7E6B"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19% of LGBTQ+ respondents said access to work experience was a </w:t>
      </w:r>
      <w:proofErr w:type="gramStart"/>
      <w:r w:rsidRPr="005D6D0D">
        <w:rPr>
          <w:rFonts w:ascii="Arial" w:eastAsia="Times New Roman" w:hAnsi="Arial" w:cs="Arial"/>
          <w:color w:val="000000"/>
          <w:lang w:val="en-GB" w:eastAsia="en-GB"/>
        </w:rPr>
        <w:t>barrier;</w:t>
      </w:r>
      <w:proofErr w:type="gramEnd"/>
    </w:p>
    <w:p w14:paraId="43F5D23E" w14:textId="5BEB794A"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16% of LGBTQ+ respondents said lack of training opportunities was a </w:t>
      </w:r>
      <w:proofErr w:type="gramStart"/>
      <w:r w:rsidRPr="005D6D0D">
        <w:rPr>
          <w:rFonts w:ascii="Arial" w:eastAsia="Times New Roman" w:hAnsi="Arial" w:cs="Arial"/>
          <w:color w:val="000000"/>
          <w:lang w:val="en-GB" w:eastAsia="en-GB"/>
        </w:rPr>
        <w:t>barrier;</w:t>
      </w:r>
      <w:proofErr w:type="gramEnd"/>
    </w:p>
    <w:p w14:paraId="488F6EF6" w14:textId="23C2747A"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15% of LGBTQ+ respondents said family/caring commitments was a </w:t>
      </w:r>
      <w:proofErr w:type="gramStart"/>
      <w:r w:rsidRPr="005D6D0D">
        <w:rPr>
          <w:rFonts w:ascii="Arial" w:eastAsia="Times New Roman" w:hAnsi="Arial" w:cs="Arial"/>
          <w:color w:val="000000"/>
          <w:lang w:val="en-GB" w:eastAsia="en-GB"/>
        </w:rPr>
        <w:t>barrier;</w:t>
      </w:r>
      <w:proofErr w:type="gramEnd"/>
    </w:p>
    <w:p w14:paraId="41A0B66C" w14:textId="766ECF16"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13% of LGBTQ+ respondents said living too far from training opportunities was a </w:t>
      </w:r>
      <w:proofErr w:type="gramStart"/>
      <w:r w:rsidRPr="005D6D0D">
        <w:rPr>
          <w:rFonts w:ascii="Arial" w:eastAsia="Times New Roman" w:hAnsi="Arial" w:cs="Arial"/>
          <w:color w:val="000000"/>
          <w:lang w:val="en-GB" w:eastAsia="en-GB"/>
        </w:rPr>
        <w:t>barrier;</w:t>
      </w:r>
      <w:proofErr w:type="gramEnd"/>
    </w:p>
    <w:p w14:paraId="4D832C05" w14:textId="2CFDFA4B"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13% of LGBTQ+ respondents said accessibility issues were a </w:t>
      </w:r>
      <w:proofErr w:type="gramStart"/>
      <w:r w:rsidRPr="005D6D0D">
        <w:rPr>
          <w:rFonts w:ascii="Arial" w:eastAsia="Times New Roman" w:hAnsi="Arial" w:cs="Arial"/>
          <w:color w:val="000000"/>
          <w:lang w:val="en-GB" w:eastAsia="en-GB"/>
        </w:rPr>
        <w:t>barrier;</w:t>
      </w:r>
      <w:proofErr w:type="gramEnd"/>
    </w:p>
    <w:p w14:paraId="3C3C8D0A" w14:textId="62BBA802"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themeColor="text1"/>
          <w:lang w:val="en-GB" w:eastAsia="en-GB"/>
        </w:rPr>
        <w:t>12%</w:t>
      </w:r>
      <w:r w:rsidRPr="005D6D0D">
        <w:rPr>
          <w:rFonts w:ascii="Arial" w:eastAsia="Times New Roman" w:hAnsi="Arial" w:cs="Arial"/>
          <w:color w:val="000000"/>
          <w:lang w:val="en-GB" w:eastAsia="en-GB"/>
        </w:rPr>
        <w:t xml:space="preserve"> of LGBTQ+ respondents said work related abuse/harassment was a </w:t>
      </w:r>
      <w:proofErr w:type="gramStart"/>
      <w:r w:rsidRPr="005D6D0D">
        <w:rPr>
          <w:rFonts w:ascii="Arial" w:eastAsia="Times New Roman" w:hAnsi="Arial" w:cs="Arial"/>
          <w:color w:val="000000"/>
          <w:lang w:val="en-GB" w:eastAsia="en-GB"/>
        </w:rPr>
        <w:t>barrier;</w:t>
      </w:r>
      <w:proofErr w:type="gramEnd"/>
    </w:p>
    <w:p w14:paraId="79FB8E93" w14:textId="143F8222"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8% of LGBTQ+ respondents said none of these were a </w:t>
      </w:r>
      <w:proofErr w:type="gramStart"/>
      <w:r w:rsidRPr="005D6D0D">
        <w:rPr>
          <w:rFonts w:ascii="Arial" w:eastAsia="Times New Roman" w:hAnsi="Arial" w:cs="Arial"/>
          <w:color w:val="000000"/>
          <w:lang w:val="en-GB" w:eastAsia="en-GB"/>
        </w:rPr>
        <w:t>barrier;</w:t>
      </w:r>
      <w:proofErr w:type="gramEnd"/>
    </w:p>
    <w:p w14:paraId="4299845B" w14:textId="62D3B700"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5% of LGBTQ+ respondents said difficulty finding appropriate childcare was a </w:t>
      </w:r>
      <w:proofErr w:type="gramStart"/>
      <w:r w:rsidRPr="005D6D0D">
        <w:rPr>
          <w:rFonts w:ascii="Arial" w:eastAsia="Times New Roman" w:hAnsi="Arial" w:cs="Arial"/>
          <w:color w:val="000000"/>
          <w:lang w:val="en-GB" w:eastAsia="en-GB"/>
        </w:rPr>
        <w:t>barrier;</w:t>
      </w:r>
      <w:proofErr w:type="gramEnd"/>
    </w:p>
    <w:p w14:paraId="167760B7" w14:textId="32AECBDF"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2% of LGBTQ+ respondents said they didn’t know or weren’t </w:t>
      </w:r>
      <w:proofErr w:type="gramStart"/>
      <w:r w:rsidRPr="005D6D0D">
        <w:rPr>
          <w:rFonts w:ascii="Arial" w:eastAsia="Times New Roman" w:hAnsi="Arial" w:cs="Arial"/>
          <w:color w:val="000000"/>
          <w:lang w:val="en-GB" w:eastAsia="en-GB"/>
        </w:rPr>
        <w:t>sure</w:t>
      </w:r>
      <w:r>
        <w:rPr>
          <w:rFonts w:ascii="Arial" w:eastAsia="Times New Roman" w:hAnsi="Arial" w:cs="Arial"/>
          <w:color w:val="000000"/>
          <w:lang w:val="en-GB" w:eastAsia="en-GB"/>
        </w:rPr>
        <w:t>;</w:t>
      </w:r>
      <w:proofErr w:type="gramEnd"/>
    </w:p>
    <w:p w14:paraId="7CC61528" w14:textId="202FF99D" w:rsidR="005D6D0D" w:rsidRPr="005D6D0D" w:rsidRDefault="005D6D0D" w:rsidP="005D6D0D">
      <w:pPr>
        <w:tabs>
          <w:tab w:val="left" w:pos="1299"/>
        </w:tabs>
        <w:spacing w:line="240" w:lineRule="auto"/>
        <w:rPr>
          <w:rFonts w:ascii="Arial" w:eastAsia="Times New Roman" w:hAnsi="Arial" w:cs="Arial"/>
          <w:color w:val="000000"/>
          <w:lang w:val="en-GB" w:eastAsia="en-GB"/>
        </w:rPr>
      </w:pPr>
      <w:r w:rsidRPr="005D6D0D">
        <w:rPr>
          <w:rFonts w:ascii="Arial" w:eastAsia="Times New Roman" w:hAnsi="Arial" w:cs="Arial"/>
          <w:color w:val="000000"/>
          <w:lang w:val="en-GB" w:eastAsia="en-GB"/>
        </w:rPr>
        <w:t xml:space="preserve">1% of LGBTQ+ respondents preferred not to say. </w:t>
      </w:r>
    </w:p>
    <w:p w14:paraId="724D459C" w14:textId="77777777" w:rsidR="005B7DB8" w:rsidRPr="005B7DB8" w:rsidRDefault="005B7DB8" w:rsidP="00325278">
      <w:pPr>
        <w:rPr>
          <w:rFonts w:ascii="Arial" w:eastAsia="Arial" w:hAnsi="Arial" w:cs="Arial"/>
          <w:b/>
          <w:bCs/>
          <w:i/>
          <w:iCs/>
          <w:color w:val="000000" w:themeColor="text1"/>
        </w:rPr>
      </w:pPr>
    </w:p>
    <w:p w14:paraId="1F758B87" w14:textId="6D545835" w:rsidR="005B7DB8" w:rsidRDefault="00A13E6C" w:rsidP="2DD2CD6A">
      <w:pPr>
        <w:rPr>
          <w:rFonts w:ascii="Arial" w:eastAsia="Arial" w:hAnsi="Arial" w:cs="Arial"/>
          <w:color w:val="000000" w:themeColor="text1"/>
        </w:rPr>
      </w:pPr>
      <w:r>
        <w:rPr>
          <w:rFonts w:ascii="Arial" w:eastAsia="Arial" w:hAnsi="Arial" w:cs="Arial"/>
          <w:color w:val="000000" w:themeColor="text1"/>
        </w:rPr>
        <w:t xml:space="preserve">A higher proportion of LGBTQ+ respondents reported work related abuse and harassment as a career barrier than in the overall census – 12% compared to 5% overall. </w:t>
      </w:r>
    </w:p>
    <w:p w14:paraId="016281C3" w14:textId="4DE19658" w:rsidR="4B82BD66" w:rsidRDefault="4B82BD66" w:rsidP="4B82BD66">
      <w:pPr>
        <w:rPr>
          <w:rFonts w:ascii="Arial" w:eastAsia="Arial" w:hAnsi="Arial" w:cs="Arial"/>
          <w:color w:val="000000" w:themeColor="text1"/>
        </w:rPr>
      </w:pPr>
    </w:p>
    <w:p w14:paraId="5D733C67" w14:textId="482A0C68" w:rsidR="00565715" w:rsidRPr="005D6D0D" w:rsidRDefault="7EB3D103" w:rsidP="00905B3D">
      <w:pPr>
        <w:ind w:left="720"/>
        <w:rPr>
          <w:rFonts w:ascii="Arial" w:eastAsia="Arial" w:hAnsi="Arial" w:cs="Arial"/>
          <w:color w:val="000000" w:themeColor="text1"/>
        </w:rPr>
      </w:pPr>
      <w:r w:rsidRPr="005D6D0D">
        <w:rPr>
          <w:rFonts w:ascii="Arial" w:eastAsia="Arial" w:hAnsi="Arial" w:cs="Arial"/>
          <w:color w:val="000000" w:themeColor="text1"/>
        </w:rPr>
        <w:t>“Abuse and harassment both within the industry and from the public over the years made me feel I didn’t want to perform in certain venues or in specific situations. Lack of support in terms of trying to get paid for recording work and feeling vulnerable as a young woman within the industry”</w:t>
      </w:r>
      <w:r w:rsidR="002863C6" w:rsidRPr="005D6D0D">
        <w:rPr>
          <w:rFonts w:ascii="Arial" w:eastAsia="Arial" w:hAnsi="Arial" w:cs="Arial"/>
          <w:color w:val="000000" w:themeColor="text1"/>
        </w:rPr>
        <w:t xml:space="preserve"> </w:t>
      </w:r>
      <w:r w:rsidRPr="005D6D0D">
        <w:rPr>
          <w:rFonts w:ascii="Arial" w:eastAsia="Arial" w:hAnsi="Arial" w:cs="Arial"/>
          <w:color w:val="000000" w:themeColor="text1"/>
        </w:rPr>
        <w:t xml:space="preserve">Female 35-44 South East England </w:t>
      </w:r>
    </w:p>
    <w:p w14:paraId="5487A7CC" w14:textId="77777777" w:rsidR="00905B3D" w:rsidRPr="005D6D0D" w:rsidRDefault="00905B3D" w:rsidP="00905B3D">
      <w:pPr>
        <w:ind w:left="720"/>
        <w:rPr>
          <w:rFonts w:ascii="Arial" w:eastAsia="Arial" w:hAnsi="Arial" w:cs="Arial"/>
          <w:color w:val="000000" w:themeColor="text1"/>
        </w:rPr>
      </w:pPr>
    </w:p>
    <w:p w14:paraId="161528F8" w14:textId="1DF27645" w:rsidR="00325278" w:rsidRPr="005D6D0D" w:rsidRDefault="00325278" w:rsidP="00B15CC6">
      <w:pPr>
        <w:ind w:left="720"/>
        <w:rPr>
          <w:rFonts w:ascii="Arial" w:hAnsi="Arial" w:cs="Arial"/>
        </w:rPr>
      </w:pPr>
      <w:r w:rsidRPr="005D6D0D">
        <w:rPr>
          <w:rFonts w:ascii="Arial" w:hAnsi="Arial" w:cs="Arial"/>
        </w:rPr>
        <w:t xml:space="preserve"> </w:t>
      </w:r>
      <w:r w:rsidR="00B15CC6" w:rsidRPr="005D6D0D">
        <w:rPr>
          <w:rFonts w:ascii="Arial" w:hAnsi="Arial" w:cs="Arial"/>
        </w:rPr>
        <w:t>“</w:t>
      </w:r>
      <w:r w:rsidRPr="005D6D0D">
        <w:rPr>
          <w:rFonts w:ascii="Arial" w:hAnsi="Arial" w:cs="Arial"/>
        </w:rPr>
        <w:t xml:space="preserve">I can make a </w:t>
      </w:r>
      <w:proofErr w:type="spellStart"/>
      <w:r w:rsidRPr="005D6D0D">
        <w:rPr>
          <w:rFonts w:ascii="Arial" w:hAnsi="Arial" w:cs="Arial"/>
        </w:rPr>
        <w:t>sustainble</w:t>
      </w:r>
      <w:proofErr w:type="spellEnd"/>
      <w:r w:rsidRPr="005D6D0D">
        <w:rPr>
          <w:rFonts w:ascii="Arial" w:hAnsi="Arial" w:cs="Arial"/>
        </w:rPr>
        <w:t xml:space="preserve"> </w:t>
      </w:r>
      <w:r w:rsidR="00C750F5" w:rsidRPr="005D6D0D">
        <w:rPr>
          <w:rFonts w:ascii="Arial" w:hAnsi="Arial" w:cs="Arial"/>
        </w:rPr>
        <w:t xml:space="preserve">(sic) </w:t>
      </w:r>
      <w:r w:rsidRPr="005D6D0D">
        <w:rPr>
          <w:rFonts w:ascii="Arial" w:hAnsi="Arial" w:cs="Arial"/>
        </w:rPr>
        <w:t xml:space="preserve">living as a DJ but the unsociable hours and the </w:t>
      </w:r>
      <w:proofErr w:type="spellStart"/>
      <w:r w:rsidRPr="005D6D0D">
        <w:rPr>
          <w:rFonts w:ascii="Arial" w:hAnsi="Arial" w:cs="Arial"/>
        </w:rPr>
        <w:t>enviroment</w:t>
      </w:r>
      <w:proofErr w:type="spellEnd"/>
      <w:r w:rsidRPr="005D6D0D">
        <w:rPr>
          <w:rFonts w:ascii="Arial" w:hAnsi="Arial" w:cs="Arial"/>
        </w:rPr>
        <w:t xml:space="preserve"> </w:t>
      </w:r>
      <w:r w:rsidR="00C750F5" w:rsidRPr="005D6D0D">
        <w:rPr>
          <w:rFonts w:ascii="Arial" w:hAnsi="Arial" w:cs="Arial"/>
        </w:rPr>
        <w:t xml:space="preserve">(sic) </w:t>
      </w:r>
      <w:r w:rsidRPr="005D6D0D">
        <w:rPr>
          <w:rFonts w:ascii="Arial" w:hAnsi="Arial" w:cs="Arial"/>
        </w:rPr>
        <w:t xml:space="preserve">mean that I </w:t>
      </w:r>
      <w:proofErr w:type="spellStart"/>
      <w:r w:rsidRPr="005D6D0D">
        <w:rPr>
          <w:rFonts w:ascii="Arial" w:hAnsi="Arial" w:cs="Arial"/>
        </w:rPr>
        <w:t>dont</w:t>
      </w:r>
      <w:proofErr w:type="spellEnd"/>
      <w:r w:rsidRPr="005D6D0D">
        <w:rPr>
          <w:rFonts w:ascii="Arial" w:hAnsi="Arial" w:cs="Arial"/>
        </w:rPr>
        <w:t xml:space="preserve"> </w:t>
      </w:r>
      <w:r w:rsidR="00C750F5" w:rsidRPr="005D6D0D">
        <w:rPr>
          <w:rFonts w:ascii="Arial" w:hAnsi="Arial" w:cs="Arial"/>
        </w:rPr>
        <w:t xml:space="preserve">(sic) </w:t>
      </w:r>
      <w:r w:rsidRPr="005D6D0D">
        <w:rPr>
          <w:rFonts w:ascii="Arial" w:hAnsi="Arial" w:cs="Arial"/>
        </w:rPr>
        <w:t>want to be doing this all the time.</w:t>
      </w:r>
      <w:r w:rsidR="00B15CC6" w:rsidRPr="005D6D0D">
        <w:rPr>
          <w:rFonts w:ascii="Arial" w:hAnsi="Arial" w:cs="Arial"/>
        </w:rPr>
        <w:t xml:space="preserve">” Identifies in another way 45-54 </w:t>
      </w:r>
      <w:proofErr w:type="gramStart"/>
      <w:r w:rsidR="00B15CC6" w:rsidRPr="005D6D0D">
        <w:rPr>
          <w:rFonts w:ascii="Arial" w:hAnsi="Arial" w:cs="Arial"/>
        </w:rPr>
        <w:t>London</w:t>
      </w:r>
      <w:proofErr w:type="gramEnd"/>
    </w:p>
    <w:p w14:paraId="364A2ACC" w14:textId="7892E368" w:rsidR="7CADD9EF" w:rsidRDefault="7CADD9EF" w:rsidP="7CADD9EF">
      <w:pPr>
        <w:rPr>
          <w:sz w:val="24"/>
          <w:szCs w:val="24"/>
          <w:highlight w:val="cyan"/>
        </w:rPr>
      </w:pPr>
    </w:p>
    <w:p w14:paraId="1AF1DF3D" w14:textId="7405DD51" w:rsidR="23459BF6" w:rsidRDefault="23459BF6">
      <w:r>
        <w:br w:type="page"/>
      </w:r>
    </w:p>
    <w:p w14:paraId="1434B080" w14:textId="65DB8FA6" w:rsidR="23459BF6" w:rsidRPr="005D6D0D" w:rsidRDefault="000465F1" w:rsidP="005D6D0D">
      <w:pPr>
        <w:pStyle w:val="Heading2"/>
      </w:pPr>
      <w:r w:rsidRPr="23459BF6">
        <w:lastRenderedPageBreak/>
        <w:t>Parenting and caring</w:t>
      </w:r>
    </w:p>
    <w:p w14:paraId="60780A73" w14:textId="49F9B772" w:rsidR="23459BF6" w:rsidRPr="005D6D0D" w:rsidRDefault="3F15CE51" w:rsidP="005D6D0D">
      <w:pPr>
        <w:pStyle w:val="pf0"/>
        <w:ind w:left="720"/>
        <w:rPr>
          <w:rStyle w:val="cf01"/>
          <w:rFonts w:ascii="Arial" w:eastAsiaTheme="majorEastAsia" w:hAnsi="Arial" w:cs="Arial"/>
          <w:sz w:val="22"/>
          <w:szCs w:val="22"/>
          <w:lang w:val="en-US" w:eastAsia="en-US"/>
        </w:rPr>
      </w:pPr>
      <w:r w:rsidRPr="005D6D0D">
        <w:rPr>
          <w:rStyle w:val="cf01"/>
          <w:rFonts w:ascii="Arial" w:eastAsiaTheme="majorEastAsia" w:hAnsi="Arial" w:cs="Arial"/>
          <w:sz w:val="22"/>
          <w:szCs w:val="22"/>
        </w:rPr>
        <w:t>“it’s entirely unsustainable as I grow older and look into having children, and I’ll definitely not be able to get a mortgage.”</w:t>
      </w:r>
      <w:r w:rsidR="004343FD" w:rsidRPr="005D6D0D">
        <w:rPr>
          <w:rStyle w:val="cf01"/>
          <w:rFonts w:ascii="Arial" w:eastAsiaTheme="majorEastAsia" w:hAnsi="Arial" w:cs="Arial"/>
          <w:sz w:val="22"/>
          <w:szCs w:val="22"/>
        </w:rPr>
        <w:t xml:space="preserve"> </w:t>
      </w:r>
      <w:r w:rsidR="3D7FF5DB" w:rsidRPr="005D6D0D">
        <w:rPr>
          <w:rStyle w:val="cf01"/>
          <w:rFonts w:ascii="Arial" w:eastAsiaTheme="majorEastAsia" w:hAnsi="Arial" w:cs="Arial"/>
          <w:sz w:val="22"/>
          <w:szCs w:val="22"/>
        </w:rPr>
        <w:t xml:space="preserve">Female 18-24 South East England </w:t>
      </w:r>
    </w:p>
    <w:p w14:paraId="5B602A41" w14:textId="0B459773" w:rsidR="23459BF6" w:rsidRPr="00346348" w:rsidRDefault="000465F1" w:rsidP="005D6D0D">
      <w:pPr>
        <w:spacing w:beforeAutospacing="1" w:after="160" w:afterAutospacing="1" w:line="240" w:lineRule="auto"/>
        <w:rPr>
          <w:rFonts w:ascii="Arial" w:eastAsia="Arial" w:hAnsi="Arial" w:cs="Arial"/>
          <w:color w:val="000000" w:themeColor="text1"/>
        </w:rPr>
      </w:pPr>
      <w:r w:rsidRPr="23459BF6">
        <w:rPr>
          <w:rFonts w:ascii="Arial" w:eastAsia="Arial" w:hAnsi="Arial" w:cs="Arial"/>
          <w:color w:val="000000" w:themeColor="text1"/>
        </w:rPr>
        <w:t>While only a small percentage of the LGBTQ+ sample are parents and carers, parenting was specifically mentioned in open-text responses in relation to financial barriers and the sustainability of working in music. Only 9% of LGBTQ+ respondents are parents compared to 18</w:t>
      </w:r>
      <w:r w:rsidRPr="00346348">
        <w:rPr>
          <w:rFonts w:ascii="Arial" w:eastAsia="Arial" w:hAnsi="Arial" w:cs="Arial"/>
          <w:color w:val="000000" w:themeColor="text1"/>
        </w:rPr>
        <w:t xml:space="preserve">% in the overall Census sample. </w:t>
      </w:r>
    </w:p>
    <w:p w14:paraId="4F2152C7" w14:textId="5DB13CE6" w:rsidR="23459BF6" w:rsidRPr="00346348" w:rsidRDefault="30A84FF4" w:rsidP="00346348">
      <w:pPr>
        <w:pStyle w:val="pf0"/>
        <w:ind w:left="720"/>
        <w:rPr>
          <w:rStyle w:val="cf01"/>
          <w:rFonts w:ascii="Arial" w:eastAsiaTheme="majorEastAsia" w:hAnsi="Arial" w:cs="Arial"/>
          <w:sz w:val="22"/>
          <w:szCs w:val="22"/>
        </w:rPr>
      </w:pPr>
      <w:r w:rsidRPr="00346348">
        <w:rPr>
          <w:rStyle w:val="cf01"/>
          <w:rFonts w:ascii="Arial" w:eastAsiaTheme="majorEastAsia" w:hAnsi="Arial" w:cs="Arial"/>
          <w:sz w:val="22"/>
          <w:szCs w:val="22"/>
        </w:rPr>
        <w:t>“</w:t>
      </w:r>
      <w:r w:rsidR="000465F1" w:rsidRPr="00346348">
        <w:rPr>
          <w:rStyle w:val="cf01"/>
          <w:rFonts w:ascii="Arial" w:eastAsiaTheme="majorEastAsia" w:hAnsi="Arial" w:cs="Arial"/>
          <w:sz w:val="22"/>
          <w:szCs w:val="22"/>
        </w:rPr>
        <w:t xml:space="preserve">If I had kids I'd have to serious </w:t>
      </w:r>
      <w:r w:rsidR="00B42CD5" w:rsidRPr="00346348">
        <w:rPr>
          <w:rStyle w:val="cf01"/>
          <w:rFonts w:ascii="Arial" w:eastAsiaTheme="majorEastAsia" w:hAnsi="Arial" w:cs="Arial"/>
          <w:sz w:val="22"/>
          <w:szCs w:val="22"/>
        </w:rPr>
        <w:t xml:space="preserve">(sic) </w:t>
      </w:r>
      <w:r w:rsidR="000465F1" w:rsidRPr="00346348">
        <w:rPr>
          <w:rStyle w:val="cf01"/>
          <w:rFonts w:ascii="Arial" w:eastAsiaTheme="majorEastAsia" w:hAnsi="Arial" w:cs="Arial"/>
          <w:sz w:val="22"/>
          <w:szCs w:val="22"/>
        </w:rPr>
        <w:t>reconsider my work and life. Many other people who have different caring responsibilities wouldn't be able to make a sustainable living. I'm very lucky I don't want kids!</w:t>
      </w:r>
      <w:r w:rsidR="67EB168A" w:rsidRPr="00346348">
        <w:rPr>
          <w:rStyle w:val="cf01"/>
          <w:rFonts w:ascii="Arial" w:eastAsiaTheme="majorEastAsia" w:hAnsi="Arial" w:cs="Arial"/>
          <w:sz w:val="22"/>
          <w:szCs w:val="22"/>
        </w:rPr>
        <w:t>”</w:t>
      </w:r>
      <w:r w:rsidR="661488A4" w:rsidRPr="00346348">
        <w:rPr>
          <w:rStyle w:val="cf01"/>
          <w:rFonts w:ascii="Arial" w:eastAsiaTheme="majorEastAsia" w:hAnsi="Arial" w:cs="Arial"/>
          <w:sz w:val="22"/>
          <w:szCs w:val="22"/>
        </w:rPr>
        <w:t xml:space="preserve"> Female 35-44 Scotland </w:t>
      </w:r>
    </w:p>
    <w:p w14:paraId="6EECC400" w14:textId="33639ED9" w:rsidR="23459BF6" w:rsidRPr="00346348" w:rsidRDefault="000465F1" w:rsidP="23459BF6">
      <w:pPr>
        <w:pStyle w:val="pf0"/>
        <w:rPr>
          <w:rStyle w:val="cf01"/>
          <w:rFonts w:ascii="Arial" w:eastAsiaTheme="majorEastAsia" w:hAnsi="Arial" w:cs="Arial"/>
          <w:sz w:val="22"/>
          <w:szCs w:val="22"/>
        </w:rPr>
      </w:pPr>
      <w:r w:rsidRPr="00346348">
        <w:rPr>
          <w:rStyle w:val="cf01"/>
          <w:rFonts w:ascii="Arial" w:eastAsiaTheme="majorEastAsia" w:hAnsi="Arial" w:cs="Arial"/>
          <w:sz w:val="22"/>
          <w:szCs w:val="22"/>
        </w:rPr>
        <w:t xml:space="preserve">For those who are parents, the financial challenges of working as a musician are juxtaposed with the rising costs of childcare. Only 14% of LGBTQ+ parents had access to parental leave and maternity leave, and 8% to shared parental leave. A third of LGBTQ+ parents reported unsociable hours as a career barrier (higher than the overall LGBTQ+ sample), and 70% said family and caring commitments were a barrier. </w:t>
      </w:r>
    </w:p>
    <w:p w14:paraId="7F12B083" w14:textId="2682AE78" w:rsidR="23459BF6" w:rsidRPr="00346348" w:rsidRDefault="4B35DBDD" w:rsidP="00346348">
      <w:pPr>
        <w:pStyle w:val="pf0"/>
        <w:ind w:left="720"/>
        <w:rPr>
          <w:rStyle w:val="cf01"/>
          <w:rFonts w:ascii="Arial" w:eastAsiaTheme="majorEastAsia" w:hAnsi="Arial" w:cs="Arial"/>
          <w:sz w:val="22"/>
          <w:szCs w:val="22"/>
        </w:rPr>
      </w:pPr>
      <w:r w:rsidRPr="00346348">
        <w:rPr>
          <w:rStyle w:val="cf01"/>
          <w:rFonts w:ascii="Arial" w:eastAsiaTheme="majorEastAsia" w:hAnsi="Arial" w:cs="Arial"/>
          <w:sz w:val="22"/>
          <w:szCs w:val="22"/>
        </w:rPr>
        <w:t>“</w:t>
      </w:r>
      <w:r w:rsidR="000465F1" w:rsidRPr="00346348">
        <w:rPr>
          <w:rStyle w:val="cf01"/>
          <w:rFonts w:ascii="Arial" w:eastAsiaTheme="majorEastAsia" w:hAnsi="Arial" w:cs="Arial"/>
          <w:sz w:val="22"/>
          <w:szCs w:val="22"/>
        </w:rPr>
        <w:t>For the amount of money I earn from music, it makes less and less sense for me to be away from my family, as it costs us more than that to cover childcare.</w:t>
      </w:r>
      <w:r w:rsidR="63813C43" w:rsidRPr="00346348">
        <w:rPr>
          <w:rStyle w:val="cf01"/>
          <w:rFonts w:ascii="Arial" w:eastAsiaTheme="majorEastAsia" w:hAnsi="Arial" w:cs="Arial"/>
          <w:sz w:val="22"/>
          <w:szCs w:val="22"/>
        </w:rPr>
        <w:t>”</w:t>
      </w:r>
      <w:r w:rsidR="00965065" w:rsidRPr="00346348">
        <w:rPr>
          <w:rStyle w:val="cf01"/>
          <w:rFonts w:ascii="Arial" w:eastAsiaTheme="majorEastAsia" w:hAnsi="Arial" w:cs="Arial"/>
          <w:sz w:val="22"/>
          <w:szCs w:val="22"/>
        </w:rPr>
        <w:t xml:space="preserve"> </w:t>
      </w:r>
      <w:r w:rsidR="63813C43" w:rsidRPr="00346348">
        <w:rPr>
          <w:rStyle w:val="cf01"/>
          <w:rFonts w:ascii="Arial" w:eastAsiaTheme="majorEastAsia" w:hAnsi="Arial" w:cs="Arial"/>
          <w:sz w:val="22"/>
          <w:szCs w:val="22"/>
        </w:rPr>
        <w:t>Female 35-44 South East E</w:t>
      </w:r>
      <w:r w:rsidR="3F14D76C" w:rsidRPr="00346348">
        <w:rPr>
          <w:rStyle w:val="cf01"/>
          <w:rFonts w:ascii="Arial" w:eastAsiaTheme="majorEastAsia" w:hAnsi="Arial" w:cs="Arial"/>
          <w:sz w:val="22"/>
          <w:szCs w:val="22"/>
        </w:rPr>
        <w:t>ngland</w:t>
      </w:r>
    </w:p>
    <w:p w14:paraId="1FEFC368" w14:textId="4441C39F" w:rsidR="68542553" w:rsidRPr="00D84D6D" w:rsidRDefault="2BD67EFE" w:rsidP="00130465">
      <w:pPr>
        <w:pStyle w:val="Heading2"/>
        <w:rPr>
          <w:lang w:val="en-GB" w:eastAsia="en-GB"/>
        </w:rPr>
      </w:pPr>
      <w:r w:rsidRPr="407C1A16">
        <w:rPr>
          <w:lang w:val="en-GB" w:eastAsia="en-GB"/>
        </w:rPr>
        <w:t xml:space="preserve">Covid-19 </w:t>
      </w:r>
      <w:r w:rsidR="1DB41D9E" w:rsidRPr="306EDEF6">
        <w:rPr>
          <w:lang w:val="en-GB" w:eastAsia="en-GB"/>
        </w:rPr>
        <w:t xml:space="preserve">Pandemic </w:t>
      </w:r>
    </w:p>
    <w:p w14:paraId="54960808" w14:textId="4CED9A87" w:rsidR="00CA3EF1" w:rsidRDefault="7E314B5D" w:rsidP="71808F25">
      <w:pPr>
        <w:spacing w:after="160" w:line="259" w:lineRule="auto"/>
        <w:rPr>
          <w:rFonts w:ascii="Arial" w:hAnsi="Arial" w:cs="Arial"/>
          <w:color w:val="000000" w:themeColor="text1"/>
        </w:rPr>
      </w:pPr>
      <w:r w:rsidRPr="00D84D6D">
        <w:rPr>
          <w:rFonts w:ascii="Arial" w:hAnsi="Arial" w:cs="Arial"/>
          <w:color w:val="000000" w:themeColor="text1"/>
        </w:rPr>
        <w:t xml:space="preserve">A significant number of qualitative responses from LGBTQ+ musicians mentioned the impact </w:t>
      </w:r>
      <w:r w:rsidR="4BD7FEB7" w:rsidRPr="00D84D6D">
        <w:rPr>
          <w:rFonts w:ascii="Arial" w:hAnsi="Arial" w:cs="Arial"/>
          <w:color w:val="000000" w:themeColor="text1"/>
        </w:rPr>
        <w:t xml:space="preserve">the </w:t>
      </w:r>
      <w:r w:rsidRPr="00D84D6D">
        <w:rPr>
          <w:rFonts w:ascii="Arial" w:hAnsi="Arial" w:cs="Arial"/>
          <w:color w:val="000000" w:themeColor="text1"/>
        </w:rPr>
        <w:t>Covid-19 pandemic has had on their careers.</w:t>
      </w:r>
      <w:r w:rsidRPr="11ECE013">
        <w:rPr>
          <w:rFonts w:ascii="Arial" w:hAnsi="Arial" w:cs="Arial"/>
          <w:color w:val="000000" w:themeColor="text1"/>
        </w:rPr>
        <w:t xml:space="preserve"> </w:t>
      </w:r>
      <w:r w:rsidR="006A0C10">
        <w:rPr>
          <w:rFonts w:ascii="Arial" w:hAnsi="Arial" w:cs="Arial"/>
          <w:color w:val="000000" w:themeColor="text1"/>
        </w:rPr>
        <w:t xml:space="preserve">For some this took the form of barriers related to the economy – lower fees alongside higher costs. </w:t>
      </w:r>
    </w:p>
    <w:p w14:paraId="60C79465" w14:textId="253C9077" w:rsidR="006A0C10" w:rsidRPr="0092232B" w:rsidRDefault="00CA3EF1" w:rsidP="006A0C10">
      <w:pPr>
        <w:spacing w:after="160" w:line="259" w:lineRule="auto"/>
        <w:ind w:left="720"/>
        <w:rPr>
          <w:rFonts w:ascii="Arial" w:hAnsi="Arial" w:cs="Arial"/>
          <w:color w:val="000000" w:themeColor="text1"/>
        </w:rPr>
      </w:pPr>
      <w:r w:rsidRPr="0092232B">
        <w:rPr>
          <w:rFonts w:ascii="Arial" w:hAnsi="Arial" w:cs="Arial"/>
          <w:color w:val="000000" w:themeColor="text1"/>
        </w:rPr>
        <w:t>“Since covid gigs have become harder to get, pub gig economy is suffering massively. If the pubs can’t keep the lights on neither can the bands.</w:t>
      </w:r>
      <w:r w:rsidR="006A0C10" w:rsidRPr="0092232B">
        <w:rPr>
          <w:rFonts w:ascii="Arial" w:hAnsi="Arial" w:cs="Arial"/>
          <w:color w:val="000000" w:themeColor="text1"/>
        </w:rPr>
        <w:t>”</w:t>
      </w:r>
      <w:r w:rsidRPr="0092232B">
        <w:rPr>
          <w:rFonts w:ascii="Arial" w:hAnsi="Arial" w:cs="Arial"/>
          <w:color w:val="000000" w:themeColor="text1"/>
        </w:rPr>
        <w:t xml:space="preserve"> Female 25-34 Scotland”</w:t>
      </w:r>
    </w:p>
    <w:p w14:paraId="34BC78B2" w14:textId="7DE50E5A" w:rsidR="006A0C10" w:rsidRDefault="006A0C10" w:rsidP="006A0C10">
      <w:pPr>
        <w:spacing w:after="160" w:line="259" w:lineRule="auto"/>
        <w:rPr>
          <w:rFonts w:ascii="Arial" w:hAnsi="Arial" w:cs="Arial"/>
          <w:color w:val="000000" w:themeColor="text1"/>
        </w:rPr>
      </w:pPr>
      <w:r>
        <w:rPr>
          <w:rFonts w:ascii="Arial" w:hAnsi="Arial" w:cs="Arial"/>
          <w:color w:val="000000" w:themeColor="text1"/>
        </w:rPr>
        <w:t xml:space="preserve">Others noted the difficulties caused by </w:t>
      </w:r>
      <w:r w:rsidR="00E31799">
        <w:rPr>
          <w:rFonts w:ascii="Arial" w:hAnsi="Arial" w:cs="Arial"/>
          <w:color w:val="000000" w:themeColor="text1"/>
        </w:rPr>
        <w:t>fewer</w:t>
      </w:r>
      <w:r>
        <w:rPr>
          <w:rFonts w:ascii="Arial" w:hAnsi="Arial" w:cs="Arial"/>
          <w:color w:val="000000" w:themeColor="text1"/>
        </w:rPr>
        <w:t xml:space="preserve"> networking opportunities</w:t>
      </w:r>
      <w:r w:rsidR="00E31799">
        <w:rPr>
          <w:rFonts w:ascii="Arial" w:hAnsi="Arial" w:cs="Arial"/>
          <w:color w:val="000000" w:themeColor="text1"/>
        </w:rPr>
        <w:t xml:space="preserve"> during the pandemic</w:t>
      </w:r>
      <w:r>
        <w:rPr>
          <w:rFonts w:ascii="Arial" w:hAnsi="Arial" w:cs="Arial"/>
          <w:color w:val="000000" w:themeColor="text1"/>
        </w:rPr>
        <w:t>.</w:t>
      </w:r>
      <w:r w:rsidR="00E31799">
        <w:rPr>
          <w:rFonts w:ascii="Arial" w:hAnsi="Arial" w:cs="Arial"/>
          <w:color w:val="000000" w:themeColor="text1"/>
        </w:rPr>
        <w:t xml:space="preserve"> </w:t>
      </w:r>
      <w:r w:rsidR="0098629E" w:rsidRPr="2AF4178E">
        <w:rPr>
          <w:rFonts w:ascii="Arial" w:hAnsi="Arial" w:cs="Arial"/>
          <w:color w:val="000000" w:themeColor="text1"/>
        </w:rPr>
        <w:t>Networking is central to how musicians build and sustain their careers.</w:t>
      </w:r>
    </w:p>
    <w:p w14:paraId="1C3BC26F" w14:textId="1A6D9DF2" w:rsidR="71808F25" w:rsidRPr="0092232B" w:rsidRDefault="00BC1D4A" w:rsidP="00D84D6D">
      <w:pPr>
        <w:spacing w:after="160" w:line="259" w:lineRule="auto"/>
        <w:ind w:left="720"/>
        <w:rPr>
          <w:rFonts w:ascii="Arial" w:hAnsi="Arial" w:cs="Arial"/>
          <w:color w:val="000000" w:themeColor="text1"/>
        </w:rPr>
      </w:pPr>
      <w:r w:rsidRPr="0092232B">
        <w:rPr>
          <w:rFonts w:ascii="Arial" w:hAnsi="Arial" w:cs="Arial"/>
          <w:color w:val="000000" w:themeColor="text1"/>
        </w:rPr>
        <w:t>“</w:t>
      </w:r>
      <w:r w:rsidR="647D092A" w:rsidRPr="0092232B">
        <w:rPr>
          <w:rFonts w:ascii="Arial" w:hAnsi="Arial" w:cs="Arial"/>
          <w:color w:val="000000" w:themeColor="text1"/>
        </w:rPr>
        <w:t xml:space="preserve">As a music creator, it is hard to find opportunities to work with people when your work is relatively unknown, which creates a bit of </w:t>
      </w:r>
      <w:proofErr w:type="gramStart"/>
      <w:r w:rsidR="647D092A" w:rsidRPr="0092232B">
        <w:rPr>
          <w:rFonts w:ascii="Arial" w:hAnsi="Arial" w:cs="Arial"/>
          <w:color w:val="000000" w:themeColor="text1"/>
        </w:rPr>
        <w:t>vicious</w:t>
      </w:r>
      <w:proofErr w:type="gramEnd"/>
      <w:r w:rsidR="647D092A" w:rsidRPr="0092232B">
        <w:rPr>
          <w:rFonts w:ascii="Arial" w:hAnsi="Arial" w:cs="Arial"/>
          <w:color w:val="000000" w:themeColor="text1"/>
        </w:rPr>
        <w:t xml:space="preserve"> circle. I feel like covid has only made this harder, as there have been less opportunities to meet other musicians over the last few years</w:t>
      </w:r>
      <w:r w:rsidR="00430593" w:rsidRPr="0092232B">
        <w:rPr>
          <w:rFonts w:ascii="Arial" w:hAnsi="Arial" w:cs="Arial"/>
          <w:color w:val="000000" w:themeColor="text1"/>
        </w:rPr>
        <w:t>.</w:t>
      </w:r>
      <w:r w:rsidRPr="0092232B">
        <w:rPr>
          <w:rFonts w:ascii="Arial" w:hAnsi="Arial" w:cs="Arial"/>
          <w:color w:val="000000" w:themeColor="text1"/>
        </w:rPr>
        <w:t>”</w:t>
      </w:r>
      <w:r w:rsidR="00430593" w:rsidRPr="0092232B">
        <w:rPr>
          <w:rFonts w:ascii="Arial" w:hAnsi="Arial" w:cs="Arial"/>
          <w:color w:val="000000" w:themeColor="text1"/>
        </w:rPr>
        <w:t xml:space="preserve"> </w:t>
      </w:r>
      <w:r w:rsidR="647D092A" w:rsidRPr="0092232B">
        <w:rPr>
          <w:rFonts w:ascii="Arial" w:hAnsi="Arial" w:cs="Arial"/>
          <w:color w:val="000000" w:themeColor="text1"/>
        </w:rPr>
        <w:t xml:space="preserve">Female 25-35 South West England </w:t>
      </w:r>
    </w:p>
    <w:p w14:paraId="5E69F65B" w14:textId="1EC47F19" w:rsidR="374D5264" w:rsidRPr="0092232B" w:rsidRDefault="00E96ED5" w:rsidP="00D84D6D">
      <w:pPr>
        <w:spacing w:after="160" w:line="259" w:lineRule="auto"/>
        <w:ind w:left="720"/>
        <w:rPr>
          <w:rFonts w:ascii="Arial" w:hAnsi="Arial" w:cs="Arial"/>
          <w:color w:val="000000" w:themeColor="text1"/>
        </w:rPr>
      </w:pPr>
      <w:r w:rsidRPr="0092232B">
        <w:rPr>
          <w:rFonts w:ascii="Arial" w:hAnsi="Arial" w:cs="Arial"/>
          <w:color w:val="000000" w:themeColor="text1"/>
        </w:rPr>
        <w:t>“</w:t>
      </w:r>
      <w:r w:rsidR="1FD3682F" w:rsidRPr="0092232B">
        <w:rPr>
          <w:rFonts w:ascii="Arial" w:hAnsi="Arial" w:cs="Arial"/>
          <w:color w:val="000000" w:themeColor="text1"/>
        </w:rPr>
        <w:t xml:space="preserve">The pandemic also impeded my </w:t>
      </w:r>
      <w:r w:rsidR="50392575" w:rsidRPr="0092232B">
        <w:rPr>
          <w:rFonts w:ascii="Arial" w:hAnsi="Arial" w:cs="Arial"/>
          <w:color w:val="000000" w:themeColor="text1"/>
        </w:rPr>
        <w:t>progression</w:t>
      </w:r>
      <w:r w:rsidR="1FD3682F" w:rsidRPr="0092232B">
        <w:rPr>
          <w:rFonts w:ascii="Arial" w:hAnsi="Arial" w:cs="Arial"/>
          <w:color w:val="000000" w:themeColor="text1"/>
        </w:rPr>
        <w:t xml:space="preserve"> </w:t>
      </w:r>
      <w:r w:rsidRPr="0092232B">
        <w:rPr>
          <w:rFonts w:ascii="Arial" w:hAnsi="Arial" w:cs="Arial"/>
          <w:color w:val="000000" w:themeColor="text1"/>
        </w:rPr>
        <w:t xml:space="preserve">(sic) </w:t>
      </w:r>
      <w:r w:rsidR="1FD3682F" w:rsidRPr="0092232B">
        <w:rPr>
          <w:rFonts w:ascii="Arial" w:hAnsi="Arial" w:cs="Arial"/>
          <w:color w:val="000000" w:themeColor="text1"/>
        </w:rPr>
        <w:t>from being a full time employed musician ... to becoming freelance performer and teacher.</w:t>
      </w:r>
      <w:r w:rsidRPr="0092232B">
        <w:rPr>
          <w:rFonts w:ascii="Arial" w:hAnsi="Arial" w:cs="Arial"/>
          <w:color w:val="000000" w:themeColor="text1"/>
        </w:rPr>
        <w:t xml:space="preserve">” </w:t>
      </w:r>
      <w:r w:rsidR="1FD3682F" w:rsidRPr="0092232B">
        <w:rPr>
          <w:rFonts w:ascii="Arial" w:hAnsi="Arial" w:cs="Arial"/>
          <w:color w:val="000000" w:themeColor="text1"/>
        </w:rPr>
        <w:t xml:space="preserve">Male 55-64 West Midlands </w:t>
      </w:r>
    </w:p>
    <w:p w14:paraId="5A64A5A7" w14:textId="37915CC6" w:rsidR="76140187" w:rsidRPr="0070042D" w:rsidRDefault="364FE6AE" w:rsidP="76140187">
      <w:pPr>
        <w:spacing w:after="160" w:line="259" w:lineRule="auto"/>
        <w:rPr>
          <w:rFonts w:ascii="Arial" w:hAnsi="Arial" w:cs="Arial"/>
          <w:color w:val="000000" w:themeColor="text1"/>
          <w:highlight w:val="green"/>
        </w:rPr>
      </w:pPr>
      <w:r w:rsidRPr="5F5F56EB">
        <w:rPr>
          <w:rFonts w:ascii="Arial" w:hAnsi="Arial" w:cs="Arial"/>
          <w:color w:val="000000" w:themeColor="text1"/>
        </w:rPr>
        <w:t xml:space="preserve">The Covid-19 pandemic was highlighted as a particular </w:t>
      </w:r>
      <w:r w:rsidR="75B2B170" w:rsidRPr="5F5F56EB">
        <w:rPr>
          <w:rFonts w:ascii="Arial" w:hAnsi="Arial" w:cs="Arial"/>
          <w:color w:val="000000" w:themeColor="text1"/>
        </w:rPr>
        <w:t>barrier for</w:t>
      </w:r>
      <w:r w:rsidRPr="5F5F56EB">
        <w:rPr>
          <w:rFonts w:ascii="Arial" w:hAnsi="Arial" w:cs="Arial"/>
          <w:color w:val="000000" w:themeColor="text1"/>
        </w:rPr>
        <w:t xml:space="preserve"> younger </w:t>
      </w:r>
      <w:r w:rsidR="60656D91" w:rsidRPr="5F5F56EB">
        <w:rPr>
          <w:rFonts w:ascii="Arial" w:hAnsi="Arial" w:cs="Arial"/>
          <w:color w:val="000000" w:themeColor="text1"/>
        </w:rPr>
        <w:t>respondents</w:t>
      </w:r>
      <w:r w:rsidRPr="5F5F56EB">
        <w:rPr>
          <w:rFonts w:ascii="Arial" w:hAnsi="Arial" w:cs="Arial"/>
          <w:color w:val="000000" w:themeColor="text1"/>
        </w:rPr>
        <w:t xml:space="preserve"> who have </w:t>
      </w:r>
      <w:r w:rsidR="46233563" w:rsidRPr="5F5F56EB">
        <w:rPr>
          <w:rFonts w:ascii="Arial" w:hAnsi="Arial" w:cs="Arial"/>
          <w:color w:val="000000" w:themeColor="text1"/>
        </w:rPr>
        <w:t>recent</w:t>
      </w:r>
      <w:r w:rsidR="63AC50EC" w:rsidRPr="5F5F56EB">
        <w:rPr>
          <w:rFonts w:ascii="Arial" w:hAnsi="Arial" w:cs="Arial"/>
          <w:color w:val="000000" w:themeColor="text1"/>
        </w:rPr>
        <w:t>ly</w:t>
      </w:r>
      <w:r w:rsidRPr="5F5F56EB">
        <w:rPr>
          <w:rFonts w:ascii="Arial" w:hAnsi="Arial" w:cs="Arial"/>
          <w:color w:val="000000" w:themeColor="text1"/>
        </w:rPr>
        <w:t xml:space="preserve"> </w:t>
      </w:r>
      <w:r w:rsidR="7F00AB0F" w:rsidRPr="5F5F56EB">
        <w:rPr>
          <w:rFonts w:ascii="Arial" w:hAnsi="Arial" w:cs="Arial"/>
          <w:color w:val="000000" w:themeColor="text1"/>
        </w:rPr>
        <w:t>graduated or start</w:t>
      </w:r>
      <w:r w:rsidR="542A00C4" w:rsidRPr="5F5F56EB">
        <w:rPr>
          <w:rFonts w:ascii="Arial" w:hAnsi="Arial" w:cs="Arial"/>
          <w:color w:val="000000" w:themeColor="text1"/>
        </w:rPr>
        <w:t>ed</w:t>
      </w:r>
      <w:r w:rsidR="7F00AB0F" w:rsidRPr="5F5F56EB">
        <w:rPr>
          <w:rFonts w:ascii="Arial" w:hAnsi="Arial" w:cs="Arial"/>
          <w:color w:val="000000" w:themeColor="text1"/>
        </w:rPr>
        <w:t xml:space="preserve"> working in the </w:t>
      </w:r>
      <w:r w:rsidR="3A6D2C8A" w:rsidRPr="5F5F56EB">
        <w:rPr>
          <w:rFonts w:ascii="Arial" w:hAnsi="Arial" w:cs="Arial"/>
          <w:color w:val="000000" w:themeColor="text1"/>
        </w:rPr>
        <w:t>music</w:t>
      </w:r>
      <w:r w:rsidR="7F00AB0F" w:rsidRPr="5F5F56EB">
        <w:rPr>
          <w:rFonts w:ascii="Arial" w:hAnsi="Arial" w:cs="Arial"/>
          <w:color w:val="000000" w:themeColor="text1"/>
        </w:rPr>
        <w:t xml:space="preserve"> </w:t>
      </w:r>
      <w:r w:rsidR="75185209" w:rsidRPr="5F5F56EB">
        <w:rPr>
          <w:rFonts w:ascii="Arial" w:hAnsi="Arial" w:cs="Arial"/>
          <w:color w:val="000000" w:themeColor="text1"/>
        </w:rPr>
        <w:t>industry</w:t>
      </w:r>
      <w:r w:rsidR="7F00AB0F" w:rsidRPr="5F5F56EB">
        <w:rPr>
          <w:rFonts w:ascii="Arial" w:hAnsi="Arial" w:cs="Arial"/>
          <w:color w:val="000000" w:themeColor="text1"/>
        </w:rPr>
        <w:t xml:space="preserve"> and have not been able to connect with other musicians or </w:t>
      </w:r>
      <w:r w:rsidR="40437068" w:rsidRPr="5F5F56EB">
        <w:rPr>
          <w:rFonts w:ascii="Arial" w:hAnsi="Arial" w:cs="Arial"/>
          <w:color w:val="000000" w:themeColor="text1"/>
        </w:rPr>
        <w:t>potential</w:t>
      </w:r>
      <w:r w:rsidR="7F00AB0F" w:rsidRPr="5F5F56EB">
        <w:rPr>
          <w:rFonts w:ascii="Arial" w:hAnsi="Arial" w:cs="Arial"/>
          <w:color w:val="000000" w:themeColor="text1"/>
        </w:rPr>
        <w:t xml:space="preserve"> employers. </w:t>
      </w:r>
      <w:r w:rsidR="00341841" w:rsidRPr="5F5F56EB">
        <w:rPr>
          <w:rFonts w:ascii="Arial" w:hAnsi="Arial" w:cs="Arial"/>
          <w:color w:val="000000" w:themeColor="text1"/>
        </w:rPr>
        <w:t xml:space="preserve">Those who were in education during the pandemic have particularly struggled </w:t>
      </w:r>
      <w:r w:rsidR="008778B0" w:rsidRPr="5F5F56EB">
        <w:rPr>
          <w:rFonts w:ascii="Arial" w:hAnsi="Arial" w:cs="Arial"/>
          <w:color w:val="000000" w:themeColor="text1"/>
        </w:rPr>
        <w:t xml:space="preserve">as a consequence of unlucky timing – they have lost their first work </w:t>
      </w:r>
      <w:proofErr w:type="gramStart"/>
      <w:r w:rsidR="008778B0" w:rsidRPr="5F5F56EB">
        <w:rPr>
          <w:rFonts w:ascii="Arial" w:hAnsi="Arial" w:cs="Arial"/>
          <w:color w:val="000000" w:themeColor="text1"/>
        </w:rPr>
        <w:t>opportunities,</w:t>
      </w:r>
      <w:proofErr w:type="gramEnd"/>
      <w:r w:rsidR="008778B0" w:rsidRPr="5F5F56EB">
        <w:rPr>
          <w:rFonts w:ascii="Arial" w:hAnsi="Arial" w:cs="Arial"/>
          <w:color w:val="000000" w:themeColor="text1"/>
        </w:rPr>
        <w:t xml:space="preserve"> some have </w:t>
      </w:r>
      <w:r w:rsidR="004D7AAC" w:rsidRPr="5F5F56EB">
        <w:rPr>
          <w:rFonts w:ascii="Arial" w:hAnsi="Arial" w:cs="Arial"/>
          <w:color w:val="000000" w:themeColor="text1"/>
        </w:rPr>
        <w:t xml:space="preserve">relocated following graduation. </w:t>
      </w:r>
      <w:r w:rsidR="000024A5" w:rsidRPr="7E7D5269">
        <w:rPr>
          <w:rFonts w:ascii="Arial" w:hAnsi="Arial" w:cs="Arial"/>
          <w:color w:val="000000" w:themeColor="text1"/>
        </w:rPr>
        <w:t xml:space="preserve"> </w:t>
      </w:r>
    </w:p>
    <w:p w14:paraId="2D1F007D" w14:textId="5A7BF17E" w:rsidR="00D437D8" w:rsidRPr="003A384D" w:rsidRDefault="006A0C10" w:rsidP="003A384D">
      <w:pPr>
        <w:pStyle w:val="pf0"/>
        <w:ind w:left="720"/>
        <w:rPr>
          <w:rFonts w:ascii="Arial" w:hAnsi="Arial" w:cs="Arial"/>
          <w:sz w:val="22"/>
          <w:szCs w:val="22"/>
        </w:rPr>
      </w:pPr>
      <w:r w:rsidRPr="00DC3462">
        <w:rPr>
          <w:rStyle w:val="cf01"/>
          <w:rFonts w:ascii="Arial" w:eastAsiaTheme="majorEastAsia" w:hAnsi="Arial" w:cs="Arial"/>
          <w:sz w:val="22"/>
          <w:szCs w:val="22"/>
        </w:rPr>
        <w:t>“I graduated music college straight before the global pandemic, so I feel like this limited my career prospects." Male 24-34 London</w:t>
      </w:r>
      <w:r w:rsidRPr="006A0C10">
        <w:rPr>
          <w:rStyle w:val="cf01"/>
          <w:rFonts w:ascii="Arial" w:eastAsiaTheme="majorEastAsia" w:hAnsi="Arial" w:cs="Arial"/>
          <w:sz w:val="22"/>
          <w:szCs w:val="22"/>
        </w:rPr>
        <w:t xml:space="preserve"> </w:t>
      </w:r>
      <w:r w:rsidR="00D437D8">
        <w:rPr>
          <w:rFonts w:ascii="Arial" w:eastAsia="Arial" w:hAnsi="Arial" w:cs="Arial"/>
          <w:b/>
        </w:rPr>
        <w:br w:type="page"/>
      </w:r>
    </w:p>
    <w:p w14:paraId="03441193" w14:textId="44F95AD9" w:rsidR="3AC5731D" w:rsidRPr="00130465" w:rsidRDefault="00527B27" w:rsidP="00130465">
      <w:pPr>
        <w:pStyle w:val="Heading2"/>
      </w:pPr>
      <w:r w:rsidRPr="00130465">
        <w:lastRenderedPageBreak/>
        <w:t xml:space="preserve">Discrimination </w:t>
      </w:r>
    </w:p>
    <w:p w14:paraId="0ECD8C3E" w14:textId="77777777" w:rsidR="00DF38A4" w:rsidRPr="003B1680" w:rsidRDefault="00DF38A4" w:rsidP="00DF38A4">
      <w:pPr>
        <w:rPr>
          <w:rFonts w:ascii="Arial" w:hAnsi="Arial" w:cs="Arial"/>
        </w:rPr>
      </w:pPr>
      <w:r w:rsidRPr="003B1680">
        <w:rPr>
          <w:rFonts w:ascii="Arial" w:hAnsi="Arial" w:cs="Arial"/>
          <w:color w:val="000000" w:themeColor="text1"/>
        </w:rPr>
        <w:t xml:space="preserve">Discrimination was reported as a barrier by almost a quarter (23%) of LGBTQ+ musicians. </w:t>
      </w:r>
      <w:r w:rsidRPr="003B1680">
        <w:rPr>
          <w:rFonts w:ascii="Arial" w:hAnsi="Arial" w:cs="Arial"/>
        </w:rPr>
        <w:t xml:space="preserve">The data on discrimination suggests that for LGBTQ+ musicians who have intersecting identities, the discrimination they face is multi-layered and often goes unreported. </w:t>
      </w:r>
    </w:p>
    <w:p w14:paraId="7E89DC3E" w14:textId="77777777" w:rsidR="00DF38A4" w:rsidRPr="003B1680" w:rsidRDefault="00DF38A4" w:rsidP="00DF38A4">
      <w:pPr>
        <w:rPr>
          <w:rFonts w:ascii="Arial" w:hAnsi="Arial" w:cs="Arial"/>
        </w:rPr>
      </w:pPr>
    </w:p>
    <w:p w14:paraId="09D33FCC" w14:textId="77777777" w:rsidR="00DF38A4" w:rsidRDefault="00DF38A4" w:rsidP="00DF38A4">
      <w:pPr>
        <w:rPr>
          <w:rFonts w:ascii="Arial" w:hAnsi="Arial" w:cs="Arial"/>
        </w:rPr>
      </w:pPr>
      <w:r w:rsidRPr="003B1680">
        <w:rPr>
          <w:rFonts w:ascii="Arial" w:hAnsi="Arial" w:cs="Arial"/>
        </w:rPr>
        <w:t xml:space="preserve">High levels of unreported incidents of discrimination and sexual harassment could be linked to a lack of reporting mechanisms, a lack of trust and confidence that reports will be dealt with appropriately and a fear of </w:t>
      </w:r>
      <w:proofErr w:type="spellStart"/>
      <w:r w:rsidRPr="003B1680">
        <w:rPr>
          <w:rFonts w:ascii="Arial" w:hAnsi="Arial" w:cs="Arial"/>
        </w:rPr>
        <w:t>victimisation</w:t>
      </w:r>
      <w:proofErr w:type="spellEnd"/>
      <w:r w:rsidRPr="003B1680">
        <w:rPr>
          <w:rFonts w:ascii="Arial" w:hAnsi="Arial" w:cs="Arial"/>
        </w:rPr>
        <w:t>.</w:t>
      </w:r>
    </w:p>
    <w:p w14:paraId="115B531A" w14:textId="77777777" w:rsidR="00DF38A4" w:rsidRPr="00A1210E" w:rsidRDefault="00DF38A4" w:rsidP="00DF38A4">
      <w:pPr>
        <w:rPr>
          <w:rFonts w:ascii="Arial" w:hAnsi="Arial" w:cs="Arial"/>
        </w:rPr>
      </w:pPr>
    </w:p>
    <w:p w14:paraId="7759D84D" w14:textId="37F89BB3" w:rsidR="07973A66" w:rsidRPr="00DF38A4" w:rsidRDefault="00320E92" w:rsidP="00EE1D6A">
      <w:pPr>
        <w:ind w:left="720"/>
        <w:rPr>
          <w:rFonts w:ascii="Arial" w:hAnsi="Arial" w:cs="Arial"/>
          <w:color w:val="000000" w:themeColor="text1"/>
        </w:rPr>
      </w:pPr>
      <w:r w:rsidRPr="00DF38A4">
        <w:rPr>
          <w:rFonts w:ascii="Arial" w:hAnsi="Arial" w:cs="Arial"/>
          <w:color w:val="000000" w:themeColor="text1"/>
        </w:rPr>
        <w:t>“</w:t>
      </w:r>
      <w:r w:rsidR="07973A66" w:rsidRPr="00DF38A4">
        <w:rPr>
          <w:rFonts w:ascii="Arial" w:hAnsi="Arial" w:cs="Arial"/>
          <w:color w:val="000000" w:themeColor="text1"/>
        </w:rPr>
        <w:t>I worked as a professional performing musician for almost 20 years</w:t>
      </w:r>
      <w:r w:rsidR="18A835F4" w:rsidRPr="00DF38A4">
        <w:rPr>
          <w:rFonts w:ascii="Arial" w:hAnsi="Arial" w:cs="Arial"/>
          <w:color w:val="000000" w:themeColor="text1"/>
        </w:rPr>
        <w:t xml:space="preserve"> ...</w:t>
      </w:r>
      <w:r w:rsidR="07973A66" w:rsidRPr="00DF38A4">
        <w:rPr>
          <w:rFonts w:ascii="Arial" w:hAnsi="Arial" w:cs="Arial"/>
          <w:color w:val="000000" w:themeColor="text1"/>
        </w:rPr>
        <w:t xml:space="preserve"> working regularly for major contract orchestras. I stopped and am currently a trainee teacher in an unrelated subject due to the awful conditions in the industry- it became financially and emotionally unsustainable.</w:t>
      </w:r>
      <w:r w:rsidRPr="00DF38A4">
        <w:rPr>
          <w:rFonts w:ascii="Arial" w:hAnsi="Arial" w:cs="Arial"/>
          <w:color w:val="000000" w:themeColor="text1"/>
        </w:rPr>
        <w:t>”</w:t>
      </w:r>
      <w:r w:rsidR="006A41EA" w:rsidRPr="00DF38A4">
        <w:rPr>
          <w:rFonts w:ascii="Arial" w:hAnsi="Arial" w:cs="Arial"/>
          <w:color w:val="000000" w:themeColor="text1"/>
        </w:rPr>
        <w:t xml:space="preserve"> </w:t>
      </w:r>
      <w:r w:rsidRPr="00DF38A4">
        <w:rPr>
          <w:rFonts w:ascii="Arial" w:hAnsi="Arial" w:cs="Arial"/>
          <w:color w:val="000000" w:themeColor="text1"/>
        </w:rPr>
        <w:t xml:space="preserve"> Female 35-44 Yorkshire and the Humber</w:t>
      </w:r>
    </w:p>
    <w:p w14:paraId="76865F29" w14:textId="77777777" w:rsidR="002F4A6D" w:rsidRPr="00283BA4" w:rsidRDefault="002F4A6D" w:rsidP="00130465">
      <w:pPr>
        <w:pStyle w:val="Heading3"/>
      </w:pPr>
    </w:p>
    <w:p w14:paraId="0EEA2E46" w14:textId="0C6F0669" w:rsidR="00582E4B" w:rsidRPr="00AA502A" w:rsidRDefault="00252E2B" w:rsidP="00AA502A">
      <w:pPr>
        <w:pStyle w:val="Heading3"/>
        <w:rPr>
          <w:color w:val="000000" w:themeColor="text1"/>
        </w:rPr>
      </w:pPr>
      <w:r w:rsidRPr="00130465">
        <w:rPr>
          <w:color w:val="000000" w:themeColor="text1"/>
        </w:rPr>
        <w:t xml:space="preserve">Sexuality </w:t>
      </w:r>
    </w:p>
    <w:p w14:paraId="356581A9" w14:textId="3DD0A75A" w:rsidR="00F4556B" w:rsidRPr="00582E4B" w:rsidRDefault="00582E4B" w:rsidP="49AD07BF">
      <w:pPr>
        <w:rPr>
          <w:rFonts w:ascii="Arial" w:hAnsi="Arial" w:cs="Arial"/>
          <w:color w:val="000000" w:themeColor="text1"/>
        </w:rPr>
      </w:pPr>
      <w:r w:rsidRPr="49AD07BF">
        <w:rPr>
          <w:rFonts w:ascii="Arial" w:hAnsi="Arial" w:cs="Arial"/>
          <w:color w:val="000000" w:themeColor="text1"/>
        </w:rPr>
        <w:t xml:space="preserve">16% </w:t>
      </w:r>
      <w:r w:rsidR="00975320" w:rsidRPr="49AD07BF">
        <w:rPr>
          <w:rFonts w:ascii="Arial" w:hAnsi="Arial" w:cs="Arial"/>
          <w:color w:val="000000" w:themeColor="text1"/>
        </w:rPr>
        <w:t xml:space="preserve">of </w:t>
      </w:r>
      <w:r w:rsidRPr="49AD07BF">
        <w:rPr>
          <w:rFonts w:ascii="Arial" w:hAnsi="Arial" w:cs="Arial"/>
          <w:color w:val="000000" w:themeColor="text1"/>
        </w:rPr>
        <w:t>LGB</w:t>
      </w:r>
      <w:r w:rsidR="00975320" w:rsidRPr="49AD07BF">
        <w:rPr>
          <w:rFonts w:ascii="Arial" w:hAnsi="Arial" w:cs="Arial"/>
          <w:color w:val="000000" w:themeColor="text1"/>
        </w:rPr>
        <w:t xml:space="preserve">TQ+ musicians reported that </w:t>
      </w:r>
      <w:r w:rsidR="004D3589" w:rsidRPr="49AD07BF">
        <w:rPr>
          <w:rFonts w:ascii="Arial" w:hAnsi="Arial" w:cs="Arial"/>
          <w:color w:val="000000" w:themeColor="text1"/>
        </w:rPr>
        <w:t xml:space="preserve">they are not open about their sexuality with the people they work with, while </w:t>
      </w:r>
      <w:r w:rsidR="00855315" w:rsidRPr="49AD07BF">
        <w:rPr>
          <w:rFonts w:ascii="Arial" w:hAnsi="Arial" w:cs="Arial"/>
          <w:color w:val="000000" w:themeColor="text1"/>
        </w:rPr>
        <w:t>49% are open with some of the people they work with and 35%</w:t>
      </w:r>
      <w:r w:rsidR="53A7801F" w:rsidRPr="49AD07BF">
        <w:rPr>
          <w:rFonts w:ascii="Arial" w:hAnsi="Arial" w:cs="Arial"/>
          <w:color w:val="000000" w:themeColor="text1"/>
        </w:rPr>
        <w:t xml:space="preserve"> </w:t>
      </w:r>
      <w:r w:rsidR="00501997" w:rsidRPr="49AD07BF">
        <w:rPr>
          <w:rFonts w:ascii="Arial" w:hAnsi="Arial" w:cs="Arial"/>
          <w:color w:val="000000" w:themeColor="text1"/>
        </w:rPr>
        <w:t>are open with everyone that they work with.</w:t>
      </w:r>
      <w:r w:rsidR="003E7F8F">
        <w:rPr>
          <w:rFonts w:ascii="Arial" w:hAnsi="Arial" w:cs="Arial"/>
          <w:color w:val="000000" w:themeColor="text1"/>
        </w:rPr>
        <w:t xml:space="preserve"> </w:t>
      </w:r>
      <w:r w:rsidR="00617443" w:rsidRPr="00DF38A4">
        <w:rPr>
          <w:rFonts w:ascii="Arial" w:hAnsi="Arial" w:cs="Arial"/>
          <w:color w:val="000000" w:themeColor="text1"/>
        </w:rPr>
        <w:t xml:space="preserve">58% of those who </w:t>
      </w:r>
      <w:r w:rsidR="000E1B5E" w:rsidRPr="00DF38A4">
        <w:rPr>
          <w:rFonts w:ascii="Arial" w:hAnsi="Arial" w:cs="Arial"/>
          <w:color w:val="000000" w:themeColor="text1"/>
        </w:rPr>
        <w:t>are not open with anyone are female.</w:t>
      </w:r>
    </w:p>
    <w:p w14:paraId="3B94D3DF" w14:textId="77777777" w:rsidR="00F4556B" w:rsidRDefault="00F4556B" w:rsidP="00252E2B">
      <w:pPr>
        <w:rPr>
          <w:rFonts w:ascii="Arial" w:hAnsi="Arial" w:cs="Arial"/>
          <w:b/>
          <w:bCs/>
          <w:color w:val="000000"/>
          <w:u w:val="single"/>
        </w:rPr>
      </w:pPr>
    </w:p>
    <w:p w14:paraId="4BFD3BF9" w14:textId="77777777" w:rsidR="002D55D2" w:rsidRDefault="002D55D2" w:rsidP="00150279">
      <w:pPr>
        <w:ind w:left="720"/>
        <w:rPr>
          <w:rFonts w:ascii="Arial" w:hAnsi="Arial" w:cs="Arial"/>
        </w:rPr>
      </w:pPr>
      <w:r w:rsidRPr="00DF38A4">
        <w:rPr>
          <w:rFonts w:ascii="Arial" w:hAnsi="Arial" w:cs="Arial"/>
        </w:rPr>
        <w:t xml:space="preserve">“I’m gay and this can still very much feel like a (straight) boys club at times. I </w:t>
      </w:r>
      <w:proofErr w:type="gramStart"/>
      <w:r w:rsidRPr="00DF38A4">
        <w:rPr>
          <w:rFonts w:ascii="Arial" w:hAnsi="Arial" w:cs="Arial"/>
        </w:rPr>
        <w:t>definitely still</w:t>
      </w:r>
      <w:proofErr w:type="gramEnd"/>
      <w:r w:rsidRPr="00DF38A4">
        <w:rPr>
          <w:rFonts w:ascii="Arial" w:hAnsi="Arial" w:cs="Arial"/>
        </w:rPr>
        <w:t xml:space="preserve"> code-switch depending on the group I’m in and make sure I’m presenting the most “palatable” version of me in any circumstance.” Male 35-44 London</w:t>
      </w:r>
    </w:p>
    <w:p w14:paraId="50852BE9" w14:textId="77777777" w:rsidR="002D55D2" w:rsidRDefault="002D55D2" w:rsidP="002D55D2">
      <w:pPr>
        <w:rPr>
          <w:rFonts w:ascii="Arial" w:hAnsi="Arial" w:cs="Arial"/>
        </w:rPr>
      </w:pPr>
    </w:p>
    <w:p w14:paraId="7EF80AF9" w14:textId="662B0A60" w:rsidR="49AD07BF" w:rsidRDefault="000B734C" w:rsidP="49AD07BF">
      <w:pPr>
        <w:rPr>
          <w:rFonts w:ascii="Arial" w:hAnsi="Arial" w:cs="Arial"/>
        </w:rPr>
      </w:pPr>
      <w:r w:rsidRPr="49AD07BF">
        <w:rPr>
          <w:rFonts w:ascii="Arial" w:hAnsi="Arial" w:cs="Arial"/>
        </w:rPr>
        <w:t>24%</w:t>
      </w:r>
      <w:r w:rsidR="001849A3" w:rsidRPr="49AD07BF">
        <w:rPr>
          <w:rFonts w:ascii="Arial" w:hAnsi="Arial" w:cs="Arial"/>
        </w:rPr>
        <w:t xml:space="preserve"> </w:t>
      </w:r>
      <w:r w:rsidRPr="49AD07BF">
        <w:rPr>
          <w:rFonts w:ascii="Arial" w:hAnsi="Arial" w:cs="Arial"/>
        </w:rPr>
        <w:t xml:space="preserve">of LGBTQ+ </w:t>
      </w:r>
      <w:r w:rsidR="001849A3" w:rsidRPr="49AD07BF">
        <w:rPr>
          <w:rFonts w:ascii="Arial" w:hAnsi="Arial" w:cs="Arial"/>
        </w:rPr>
        <w:t>musicians</w:t>
      </w:r>
      <w:r w:rsidRPr="49AD07BF">
        <w:rPr>
          <w:rFonts w:ascii="Arial" w:hAnsi="Arial" w:cs="Arial"/>
        </w:rPr>
        <w:t xml:space="preserve"> reported </w:t>
      </w:r>
      <w:r w:rsidR="001849A3" w:rsidRPr="49AD07BF">
        <w:rPr>
          <w:rFonts w:ascii="Arial" w:hAnsi="Arial" w:cs="Arial"/>
        </w:rPr>
        <w:t>that they have experienced discrimination related to their sexuality</w:t>
      </w:r>
      <w:r w:rsidR="00F8436A" w:rsidRPr="49AD07BF">
        <w:rPr>
          <w:rFonts w:ascii="Arial" w:hAnsi="Arial" w:cs="Arial"/>
        </w:rPr>
        <w:t xml:space="preserve"> whilst working as a musician</w:t>
      </w:r>
      <w:r w:rsidR="001849A3" w:rsidRPr="49AD07BF">
        <w:rPr>
          <w:rFonts w:ascii="Arial" w:hAnsi="Arial" w:cs="Arial"/>
        </w:rPr>
        <w:t xml:space="preserve">. </w:t>
      </w:r>
      <w:r w:rsidR="00404793" w:rsidRPr="49AD07BF">
        <w:rPr>
          <w:rFonts w:ascii="Arial" w:hAnsi="Arial" w:cs="Arial"/>
        </w:rPr>
        <w:t>28%</w:t>
      </w:r>
      <w:r w:rsidR="00EE146C" w:rsidRPr="49AD07BF">
        <w:rPr>
          <w:rFonts w:ascii="Arial" w:hAnsi="Arial" w:cs="Arial"/>
        </w:rPr>
        <w:t xml:space="preserve"> of LGBTQ+ musicians </w:t>
      </w:r>
      <w:r w:rsidR="00D7682F" w:rsidRPr="49AD07BF">
        <w:rPr>
          <w:rFonts w:ascii="Arial" w:hAnsi="Arial" w:cs="Arial"/>
        </w:rPr>
        <w:t xml:space="preserve">said that they </w:t>
      </w:r>
      <w:r w:rsidR="00EE146C" w:rsidRPr="49AD07BF">
        <w:rPr>
          <w:rFonts w:ascii="Arial" w:hAnsi="Arial" w:cs="Arial"/>
        </w:rPr>
        <w:t xml:space="preserve">have witnessed </w:t>
      </w:r>
      <w:r w:rsidR="00471A6C" w:rsidRPr="49AD07BF">
        <w:rPr>
          <w:rFonts w:ascii="Arial" w:hAnsi="Arial" w:cs="Arial"/>
        </w:rPr>
        <w:t xml:space="preserve">discrimination related to </w:t>
      </w:r>
      <w:r w:rsidR="003D6885" w:rsidRPr="49AD07BF">
        <w:rPr>
          <w:rFonts w:ascii="Arial" w:hAnsi="Arial" w:cs="Arial"/>
        </w:rPr>
        <w:t xml:space="preserve">someone’s </w:t>
      </w:r>
      <w:r w:rsidR="00ED7E14" w:rsidRPr="49AD07BF">
        <w:rPr>
          <w:rFonts w:ascii="Arial" w:hAnsi="Arial" w:cs="Arial"/>
        </w:rPr>
        <w:t>sexuality.</w:t>
      </w:r>
      <w:r w:rsidR="007E2380" w:rsidRPr="49AD07BF">
        <w:rPr>
          <w:rFonts w:ascii="Arial" w:hAnsi="Arial" w:cs="Arial"/>
        </w:rPr>
        <w:t xml:space="preserve"> Combi</w:t>
      </w:r>
      <w:r w:rsidR="001F7B05" w:rsidRPr="49AD07BF">
        <w:rPr>
          <w:rFonts w:ascii="Arial" w:hAnsi="Arial" w:cs="Arial"/>
        </w:rPr>
        <w:t>ning these</w:t>
      </w:r>
      <w:r w:rsidR="006B0DEA" w:rsidRPr="49AD07BF">
        <w:rPr>
          <w:rFonts w:ascii="Arial" w:hAnsi="Arial" w:cs="Arial"/>
        </w:rPr>
        <w:t xml:space="preserve">, </w:t>
      </w:r>
      <w:r w:rsidR="0093181C" w:rsidRPr="49AD07BF">
        <w:rPr>
          <w:rFonts w:ascii="Arial" w:hAnsi="Arial" w:cs="Arial"/>
        </w:rPr>
        <w:t>37%</w:t>
      </w:r>
      <w:r w:rsidR="006B0DEA" w:rsidRPr="49AD07BF">
        <w:rPr>
          <w:rFonts w:ascii="Arial" w:hAnsi="Arial" w:cs="Arial"/>
        </w:rPr>
        <w:t xml:space="preserve"> </w:t>
      </w:r>
      <w:r w:rsidR="00206397" w:rsidRPr="49AD07BF">
        <w:rPr>
          <w:rFonts w:ascii="Arial" w:hAnsi="Arial" w:cs="Arial"/>
        </w:rPr>
        <w:t xml:space="preserve">have witnessed or </w:t>
      </w:r>
      <w:r w:rsidR="0087614B" w:rsidRPr="49AD07BF">
        <w:rPr>
          <w:rFonts w:ascii="Arial" w:hAnsi="Arial" w:cs="Arial"/>
        </w:rPr>
        <w:t>experienced</w:t>
      </w:r>
      <w:r w:rsidR="00206397" w:rsidRPr="49AD07BF">
        <w:rPr>
          <w:rFonts w:ascii="Arial" w:hAnsi="Arial" w:cs="Arial"/>
        </w:rPr>
        <w:t xml:space="preserve"> discrimination related to sexuality</w:t>
      </w:r>
      <w:r w:rsidR="008F0995" w:rsidRPr="49AD07BF">
        <w:rPr>
          <w:rFonts w:ascii="Arial" w:hAnsi="Arial" w:cs="Arial"/>
        </w:rPr>
        <w:t>, and two thirds</w:t>
      </w:r>
      <w:r w:rsidR="0087614B" w:rsidRPr="49AD07BF">
        <w:rPr>
          <w:rFonts w:ascii="Arial" w:hAnsi="Arial" w:cs="Arial"/>
        </w:rPr>
        <w:t xml:space="preserve"> </w:t>
      </w:r>
      <w:r w:rsidR="38D70FEB" w:rsidRPr="49AD07BF">
        <w:rPr>
          <w:rFonts w:ascii="Arial" w:hAnsi="Arial" w:cs="Arial"/>
        </w:rPr>
        <w:t xml:space="preserve">of this group </w:t>
      </w:r>
      <w:r w:rsidR="0087614B" w:rsidRPr="49AD07BF">
        <w:rPr>
          <w:rFonts w:ascii="Arial" w:hAnsi="Arial" w:cs="Arial"/>
        </w:rPr>
        <w:t xml:space="preserve">said it had impacted their ability to work or progress in their career. </w:t>
      </w:r>
      <w:proofErr w:type="gramStart"/>
      <w:r w:rsidR="0002670A" w:rsidRPr="19DBB881">
        <w:rPr>
          <w:rFonts w:ascii="Arial" w:hAnsi="Arial" w:cs="Arial"/>
        </w:rPr>
        <w:t>Yet,</w:t>
      </w:r>
      <w:proofErr w:type="gramEnd"/>
      <w:r w:rsidR="0002670A" w:rsidRPr="19DBB881">
        <w:rPr>
          <w:rFonts w:ascii="Arial" w:hAnsi="Arial" w:cs="Arial"/>
        </w:rPr>
        <w:t xml:space="preserve"> only 27% reported it.</w:t>
      </w:r>
    </w:p>
    <w:p w14:paraId="35C0121C" w14:textId="52BD7BA5" w:rsidR="49AD07BF" w:rsidRDefault="002D55D2" w:rsidP="00E31799">
      <w:pPr>
        <w:spacing w:before="100" w:beforeAutospacing="1" w:after="100" w:afterAutospacing="1" w:line="240" w:lineRule="auto"/>
        <w:ind w:left="720"/>
        <w:rPr>
          <w:rFonts w:ascii="Arial" w:eastAsia="Times New Roman" w:hAnsi="Arial" w:cs="Arial"/>
          <w:lang w:val="en-GB" w:eastAsia="en-GB"/>
        </w:rPr>
      </w:pPr>
      <w:r w:rsidRPr="00DF38A4">
        <w:rPr>
          <w:rFonts w:ascii="Arial" w:eastAsia="Times New Roman" w:hAnsi="Arial" w:cs="Arial"/>
          <w:lang w:val="en-GB" w:eastAsia="en-GB"/>
        </w:rPr>
        <w:t>“Ongoing homophobic/transphobic discrimination, both overt and subtle, from teenage years onwards - getting better in the last few years, but still there. No provisions for disabilities.”</w:t>
      </w:r>
      <w:r w:rsidR="009823BD" w:rsidRPr="00DF38A4">
        <w:rPr>
          <w:rFonts w:ascii="Arial" w:eastAsia="Times New Roman" w:hAnsi="Arial" w:cs="Arial"/>
          <w:lang w:val="en-GB" w:eastAsia="en-GB"/>
        </w:rPr>
        <w:t xml:space="preserve"> Identifies in another way </w:t>
      </w:r>
      <w:r w:rsidR="0063633E" w:rsidRPr="00DF38A4">
        <w:rPr>
          <w:rFonts w:ascii="Arial" w:eastAsia="Times New Roman" w:hAnsi="Arial" w:cs="Arial"/>
          <w:lang w:val="en-GB" w:eastAsia="en-GB"/>
        </w:rPr>
        <w:t xml:space="preserve">35-44 </w:t>
      </w:r>
      <w:proofErr w:type="gramStart"/>
      <w:r w:rsidR="0063633E" w:rsidRPr="00DF38A4">
        <w:rPr>
          <w:rFonts w:ascii="Arial" w:eastAsia="Times New Roman" w:hAnsi="Arial" w:cs="Arial"/>
          <w:lang w:val="en-GB" w:eastAsia="en-GB"/>
        </w:rPr>
        <w:t>London</w:t>
      </w:r>
      <w:proofErr w:type="gramEnd"/>
    </w:p>
    <w:p w14:paraId="259EBDA6" w14:textId="77777777" w:rsidR="00E31799" w:rsidRDefault="00E31799" w:rsidP="00252E2B">
      <w:pPr>
        <w:rPr>
          <w:rFonts w:ascii="Arial" w:hAnsi="Arial" w:cs="Arial"/>
          <w:b/>
          <w:bCs/>
          <w:color w:val="000000"/>
          <w:u w:val="single"/>
        </w:rPr>
      </w:pPr>
    </w:p>
    <w:p w14:paraId="762092FA" w14:textId="223814E4" w:rsidR="00252E2B" w:rsidRPr="00AA502A" w:rsidRDefault="00252E2B" w:rsidP="00AA502A">
      <w:pPr>
        <w:pStyle w:val="Heading3"/>
      </w:pPr>
      <w:r w:rsidRPr="00C50812">
        <w:t xml:space="preserve">Gender </w:t>
      </w:r>
    </w:p>
    <w:p w14:paraId="0CA6EF73" w14:textId="3D364A30" w:rsidR="23459BF6" w:rsidRPr="00AA502A" w:rsidRDefault="00CA2B8D" w:rsidP="23459BF6">
      <w:pPr>
        <w:rPr>
          <w:rFonts w:ascii="Arial" w:hAnsi="Arial" w:cs="Arial"/>
          <w:color w:val="000000"/>
        </w:rPr>
      </w:pPr>
      <w:r w:rsidRPr="23459BF6">
        <w:rPr>
          <w:rFonts w:ascii="Arial" w:hAnsi="Arial" w:cs="Arial"/>
          <w:color w:val="000000" w:themeColor="text1"/>
        </w:rPr>
        <w:t>41% of LGBTQ+ musicians</w:t>
      </w:r>
      <w:r w:rsidR="00252E2B" w:rsidRPr="23459BF6">
        <w:rPr>
          <w:rFonts w:ascii="Arial" w:hAnsi="Arial" w:cs="Arial"/>
          <w:color w:val="000000" w:themeColor="text1"/>
        </w:rPr>
        <w:t xml:space="preserve"> have experienced gender discrimination</w:t>
      </w:r>
      <w:r w:rsidRPr="23459BF6">
        <w:rPr>
          <w:rFonts w:ascii="Arial" w:hAnsi="Arial" w:cs="Arial"/>
          <w:color w:val="000000" w:themeColor="text1"/>
        </w:rPr>
        <w:t xml:space="preserve"> and </w:t>
      </w:r>
      <w:r w:rsidR="00E01F3D" w:rsidRPr="23459BF6">
        <w:rPr>
          <w:rFonts w:ascii="Arial" w:hAnsi="Arial" w:cs="Arial"/>
          <w:color w:val="000000" w:themeColor="text1"/>
        </w:rPr>
        <w:t>51%</w:t>
      </w:r>
      <w:r w:rsidR="64841018" w:rsidRPr="23459BF6">
        <w:rPr>
          <w:rFonts w:ascii="Arial" w:hAnsi="Arial" w:cs="Arial"/>
          <w:color w:val="000000" w:themeColor="text1"/>
        </w:rPr>
        <w:t xml:space="preserve"> </w:t>
      </w:r>
      <w:r w:rsidR="00252E2B" w:rsidRPr="23459BF6">
        <w:rPr>
          <w:rFonts w:ascii="Arial" w:hAnsi="Arial" w:cs="Arial"/>
          <w:color w:val="000000" w:themeColor="text1"/>
        </w:rPr>
        <w:t>have witnessed it</w:t>
      </w:r>
      <w:r w:rsidR="000D53ED" w:rsidRPr="23459BF6">
        <w:rPr>
          <w:rFonts w:ascii="Arial" w:hAnsi="Arial" w:cs="Arial"/>
          <w:color w:val="000000" w:themeColor="text1"/>
        </w:rPr>
        <w:t>.</w:t>
      </w:r>
      <w:r w:rsidR="00F37A36" w:rsidRPr="23459BF6">
        <w:rPr>
          <w:rFonts w:ascii="Arial" w:hAnsi="Arial" w:cs="Arial"/>
          <w:color w:val="000000" w:themeColor="text1"/>
        </w:rPr>
        <w:t xml:space="preserve"> </w:t>
      </w:r>
      <w:r w:rsidR="005575F4" w:rsidRPr="23459BF6">
        <w:rPr>
          <w:rFonts w:ascii="Arial" w:hAnsi="Arial" w:cs="Arial"/>
          <w:color w:val="000000" w:themeColor="text1"/>
        </w:rPr>
        <w:t>68%</w:t>
      </w:r>
      <w:r w:rsidR="00FA30C6" w:rsidRPr="23459BF6">
        <w:rPr>
          <w:rFonts w:ascii="Arial" w:hAnsi="Arial" w:cs="Arial"/>
          <w:color w:val="000000" w:themeColor="text1"/>
        </w:rPr>
        <w:t xml:space="preserve"> </w:t>
      </w:r>
      <w:r w:rsidR="00B14AA6" w:rsidRPr="23459BF6">
        <w:rPr>
          <w:rFonts w:ascii="Arial" w:hAnsi="Arial" w:cs="Arial"/>
          <w:color w:val="000000" w:themeColor="text1"/>
        </w:rPr>
        <w:t xml:space="preserve">said witnessing or experiencing </w:t>
      </w:r>
      <w:r w:rsidR="005E2A45" w:rsidRPr="23459BF6">
        <w:rPr>
          <w:rFonts w:ascii="Arial" w:hAnsi="Arial" w:cs="Arial"/>
          <w:color w:val="000000" w:themeColor="text1"/>
        </w:rPr>
        <w:t xml:space="preserve">gender </w:t>
      </w:r>
      <w:r w:rsidR="00B14AA6" w:rsidRPr="23459BF6">
        <w:rPr>
          <w:rFonts w:ascii="Arial" w:hAnsi="Arial" w:cs="Arial"/>
          <w:color w:val="000000" w:themeColor="text1"/>
        </w:rPr>
        <w:t>discrimination impacted their ability to work or career progression</w:t>
      </w:r>
      <w:r w:rsidR="005E2A45" w:rsidRPr="23459BF6">
        <w:rPr>
          <w:rFonts w:ascii="Arial" w:hAnsi="Arial" w:cs="Arial"/>
          <w:color w:val="000000" w:themeColor="text1"/>
        </w:rPr>
        <w:t>.</w:t>
      </w:r>
      <w:r w:rsidR="005765E3" w:rsidRPr="23459BF6">
        <w:rPr>
          <w:rFonts w:ascii="Arial" w:hAnsi="Arial" w:cs="Arial"/>
          <w:color w:val="000000" w:themeColor="text1"/>
        </w:rPr>
        <w:t xml:space="preserve"> 75% of respondents</w:t>
      </w:r>
      <w:r w:rsidR="066216FE" w:rsidRPr="23459BF6">
        <w:rPr>
          <w:rFonts w:ascii="Arial" w:hAnsi="Arial" w:cs="Arial"/>
          <w:color w:val="000000" w:themeColor="text1"/>
        </w:rPr>
        <w:t xml:space="preserve"> who report</w:t>
      </w:r>
      <w:r w:rsidR="7054F6CE" w:rsidRPr="23459BF6">
        <w:rPr>
          <w:rFonts w:ascii="Arial" w:hAnsi="Arial" w:cs="Arial"/>
          <w:color w:val="000000" w:themeColor="text1"/>
        </w:rPr>
        <w:t>ed</w:t>
      </w:r>
      <w:r w:rsidR="066216FE" w:rsidRPr="23459BF6">
        <w:rPr>
          <w:rFonts w:ascii="Arial" w:hAnsi="Arial" w:cs="Arial"/>
          <w:color w:val="000000" w:themeColor="text1"/>
        </w:rPr>
        <w:t xml:space="preserve"> </w:t>
      </w:r>
      <w:r w:rsidR="003625F6" w:rsidRPr="23459BF6">
        <w:rPr>
          <w:rFonts w:ascii="Arial" w:hAnsi="Arial" w:cs="Arial"/>
          <w:color w:val="000000" w:themeColor="text1"/>
        </w:rPr>
        <w:t>experienc</w:t>
      </w:r>
      <w:r w:rsidR="4E9E5503" w:rsidRPr="23459BF6">
        <w:rPr>
          <w:rFonts w:ascii="Arial" w:hAnsi="Arial" w:cs="Arial"/>
          <w:color w:val="000000" w:themeColor="text1"/>
        </w:rPr>
        <w:t>ing</w:t>
      </w:r>
      <w:r w:rsidR="003625F6" w:rsidRPr="23459BF6">
        <w:rPr>
          <w:rFonts w:ascii="Arial" w:hAnsi="Arial" w:cs="Arial"/>
          <w:color w:val="000000" w:themeColor="text1"/>
        </w:rPr>
        <w:t xml:space="preserve"> gender discrimination are women. </w:t>
      </w:r>
    </w:p>
    <w:p w14:paraId="01AD3CFC" w14:textId="51946E9F" w:rsidR="49AD07BF" w:rsidRPr="0070042D" w:rsidRDefault="006F6F93" w:rsidP="23459BF6">
      <w:pPr>
        <w:spacing w:before="100" w:beforeAutospacing="1" w:after="100" w:afterAutospacing="1" w:line="240" w:lineRule="auto"/>
        <w:ind w:left="720"/>
        <w:rPr>
          <w:rFonts w:ascii="Arial" w:eastAsia="Times New Roman" w:hAnsi="Arial" w:cs="Arial"/>
          <w:lang w:val="en-GB" w:eastAsia="en-GB"/>
        </w:rPr>
      </w:pPr>
      <w:r w:rsidRPr="00AA502A">
        <w:rPr>
          <w:rFonts w:ascii="Arial" w:eastAsia="Times New Roman" w:hAnsi="Arial" w:cs="Arial"/>
          <w:lang w:val="en-GB" w:eastAsia="en-GB"/>
        </w:rPr>
        <w:t>“Sexism in brass playing means it seems much harder to progress as a female freelancer and I’ve heard so many horror stories about people on trials and in orchestral jobs that I’m not sure if that’s a route that I want to go down. People also make assumptions that, as a woman I’ll be having children so will need maternity leave or to “settle down” in a more sustainable job.”</w:t>
      </w:r>
      <w:r w:rsidR="4B50A2A6" w:rsidRPr="00AA502A">
        <w:rPr>
          <w:rFonts w:ascii="Arial" w:eastAsia="Times New Roman" w:hAnsi="Arial" w:cs="Arial"/>
          <w:lang w:val="en-GB" w:eastAsia="en-GB"/>
        </w:rPr>
        <w:t xml:space="preserve"> Female 25-34</w:t>
      </w:r>
    </w:p>
    <w:p w14:paraId="39971D13" w14:textId="2D781010" w:rsidR="23459BF6" w:rsidRDefault="23459BF6" w:rsidP="23459BF6">
      <w:pPr>
        <w:spacing w:beforeAutospacing="1" w:afterAutospacing="1" w:line="240" w:lineRule="auto"/>
        <w:ind w:left="720"/>
        <w:rPr>
          <w:rFonts w:ascii="Arial" w:eastAsia="Times New Roman" w:hAnsi="Arial" w:cs="Arial"/>
          <w:highlight w:val="cyan"/>
          <w:lang w:val="en-GB" w:eastAsia="en-GB"/>
        </w:rPr>
      </w:pPr>
    </w:p>
    <w:p w14:paraId="57AB3213" w14:textId="419DDC26" w:rsidR="00CD70EB" w:rsidRPr="00AA502A" w:rsidRDefault="0092516D" w:rsidP="00252E2B">
      <w:pPr>
        <w:rPr>
          <w:rFonts w:ascii="Arial" w:hAnsi="Arial" w:cs="Arial"/>
          <w:color w:val="000000"/>
        </w:rPr>
      </w:pPr>
      <w:r w:rsidRPr="00AA502A">
        <w:rPr>
          <w:rFonts w:ascii="Arial" w:hAnsi="Arial" w:cs="Arial"/>
          <w:color w:val="000000" w:themeColor="text1"/>
        </w:rPr>
        <w:lastRenderedPageBreak/>
        <w:t xml:space="preserve">Half of </w:t>
      </w:r>
      <w:r w:rsidR="374335C3" w:rsidRPr="00AA502A">
        <w:rPr>
          <w:rFonts w:ascii="Arial" w:hAnsi="Arial" w:cs="Arial"/>
          <w:color w:val="000000" w:themeColor="text1"/>
        </w:rPr>
        <w:t xml:space="preserve">all </w:t>
      </w:r>
      <w:r w:rsidR="005A4CDC" w:rsidRPr="00AA502A">
        <w:rPr>
          <w:rFonts w:ascii="Arial" w:hAnsi="Arial" w:cs="Arial"/>
          <w:color w:val="000000" w:themeColor="text1"/>
        </w:rPr>
        <w:t>trans</w:t>
      </w:r>
      <w:r w:rsidRPr="00AA502A">
        <w:rPr>
          <w:rFonts w:ascii="Arial" w:hAnsi="Arial" w:cs="Arial"/>
          <w:color w:val="000000" w:themeColor="text1"/>
        </w:rPr>
        <w:t xml:space="preserve"> respondents have experienced gender discrimination</w:t>
      </w:r>
      <w:r w:rsidR="00C36E0B" w:rsidRPr="00AA502A">
        <w:rPr>
          <w:rFonts w:ascii="Arial" w:hAnsi="Arial" w:cs="Arial"/>
          <w:color w:val="000000" w:themeColor="text1"/>
        </w:rPr>
        <w:t xml:space="preserve">, </w:t>
      </w:r>
      <w:r w:rsidR="00C23ADA" w:rsidRPr="00AA502A">
        <w:rPr>
          <w:rFonts w:ascii="Arial" w:hAnsi="Arial" w:cs="Arial"/>
          <w:color w:val="000000" w:themeColor="text1"/>
        </w:rPr>
        <w:t xml:space="preserve">and the vast majority (54 of 57) identify as female or in another way. </w:t>
      </w:r>
      <w:r w:rsidR="00287489" w:rsidRPr="00AA502A">
        <w:rPr>
          <w:rFonts w:ascii="Arial" w:hAnsi="Arial" w:cs="Arial"/>
          <w:color w:val="000000" w:themeColor="text1"/>
        </w:rPr>
        <w:t>Again, half of musicians who identify their gender in another way have experienced gender discrimination.</w:t>
      </w:r>
    </w:p>
    <w:p w14:paraId="71B59784" w14:textId="2E86EB62" w:rsidR="49AD07BF" w:rsidRPr="00AA502A" w:rsidRDefault="49AD07BF" w:rsidP="49AD07BF">
      <w:pPr>
        <w:rPr>
          <w:rFonts w:ascii="Arial" w:hAnsi="Arial" w:cs="Arial"/>
          <w:color w:val="000000" w:themeColor="text1"/>
        </w:rPr>
      </w:pPr>
    </w:p>
    <w:p w14:paraId="6F3A8978" w14:textId="567777CD" w:rsidR="25DBA689" w:rsidRPr="00AA502A" w:rsidRDefault="25DBA689" w:rsidP="49AD07BF">
      <w:pPr>
        <w:rPr>
          <w:rFonts w:ascii="Segoe UI" w:eastAsia="Segoe UI" w:hAnsi="Segoe UI" w:cs="Segoe UI"/>
          <w:color w:val="000000" w:themeColor="text1"/>
          <w:sz w:val="18"/>
          <w:szCs w:val="18"/>
        </w:rPr>
      </w:pPr>
      <w:r w:rsidRPr="00AA502A">
        <w:rPr>
          <w:rFonts w:ascii="Arial" w:hAnsi="Arial" w:cs="Arial"/>
          <w:color w:val="000000" w:themeColor="text1"/>
        </w:rPr>
        <w:t>It’s important to consider that trans respondents and those who identify their gender in another wa</w:t>
      </w:r>
      <w:r w:rsidR="6C4A4B18" w:rsidRPr="00AA502A">
        <w:rPr>
          <w:rFonts w:ascii="Arial" w:hAnsi="Arial" w:cs="Arial"/>
          <w:color w:val="000000" w:themeColor="text1"/>
        </w:rPr>
        <w:t xml:space="preserve">y may experience intersectional forms of discrimination related to their gender and gender identity. </w:t>
      </w:r>
    </w:p>
    <w:p w14:paraId="73E72954" w14:textId="77777777" w:rsidR="00835CEA" w:rsidRDefault="00835CEA" w:rsidP="000E22D3">
      <w:pPr>
        <w:rPr>
          <w:rFonts w:ascii="Arial" w:hAnsi="Arial" w:cs="Arial"/>
          <w:color w:val="000000"/>
        </w:rPr>
      </w:pPr>
    </w:p>
    <w:p w14:paraId="23183CEE" w14:textId="2996CA16" w:rsidR="007F7337" w:rsidRPr="00AA502A" w:rsidRDefault="002962FB" w:rsidP="00AA502A">
      <w:pPr>
        <w:pStyle w:val="Heading3"/>
        <w:rPr>
          <w:color w:val="000000"/>
        </w:rPr>
      </w:pPr>
      <w:r w:rsidRPr="49AD07BF">
        <w:t>Gender identity</w:t>
      </w:r>
    </w:p>
    <w:p w14:paraId="4DC7EA9F" w14:textId="64AE4B74" w:rsidR="007F7337" w:rsidRPr="00DB2F87" w:rsidRDefault="52CEAA38" w:rsidP="49AD07BF">
      <w:pPr>
        <w:rPr>
          <w:rFonts w:ascii="Arial" w:hAnsi="Arial" w:cs="Arial"/>
          <w:color w:val="000000" w:themeColor="text1"/>
        </w:rPr>
      </w:pPr>
      <w:r w:rsidRPr="00AA502A">
        <w:rPr>
          <w:rFonts w:ascii="Arial" w:hAnsi="Arial" w:cs="Arial"/>
          <w:color w:val="000000" w:themeColor="text1"/>
        </w:rPr>
        <w:t xml:space="preserve">159 respondents identify as </w:t>
      </w:r>
      <w:r w:rsidR="005A4CDC" w:rsidRPr="00AA502A">
        <w:rPr>
          <w:rFonts w:ascii="Arial" w:hAnsi="Arial" w:cs="Arial"/>
          <w:color w:val="000000" w:themeColor="text1"/>
        </w:rPr>
        <w:t>trans</w:t>
      </w:r>
      <w:r w:rsidRPr="00AA502A">
        <w:rPr>
          <w:rFonts w:ascii="Arial" w:hAnsi="Arial" w:cs="Arial"/>
          <w:color w:val="000000" w:themeColor="text1"/>
        </w:rPr>
        <w:t xml:space="preserve"> and/or identify their gender in another way</w:t>
      </w:r>
      <w:r w:rsidR="00B95292" w:rsidRPr="00AA502A">
        <w:rPr>
          <w:rFonts w:ascii="Arial" w:hAnsi="Arial" w:cs="Arial"/>
          <w:color w:val="000000" w:themeColor="text1"/>
        </w:rPr>
        <w:t xml:space="preserve"> – making up 15% of the LGBTQ+ sample</w:t>
      </w:r>
      <w:r w:rsidRPr="00AA502A">
        <w:rPr>
          <w:rFonts w:ascii="Arial" w:hAnsi="Arial" w:cs="Arial"/>
          <w:color w:val="000000" w:themeColor="text1"/>
        </w:rPr>
        <w:t>. 23% of this group are not open with their employers or anyone they work with</w:t>
      </w:r>
      <w:r w:rsidR="45CC70F0" w:rsidRPr="00AA502A">
        <w:rPr>
          <w:rFonts w:ascii="Arial" w:hAnsi="Arial" w:cs="Arial"/>
          <w:color w:val="000000" w:themeColor="text1"/>
        </w:rPr>
        <w:t xml:space="preserve"> about their gender identity</w:t>
      </w:r>
      <w:r w:rsidRPr="00AA502A">
        <w:rPr>
          <w:rFonts w:ascii="Arial" w:hAnsi="Arial" w:cs="Arial"/>
          <w:color w:val="000000" w:themeColor="text1"/>
        </w:rPr>
        <w:t xml:space="preserve">, and 42% are only open with some people. Only 32% are open </w:t>
      </w:r>
      <w:proofErr w:type="gramStart"/>
      <w:r w:rsidRPr="00AA502A">
        <w:rPr>
          <w:rFonts w:ascii="Arial" w:hAnsi="Arial" w:cs="Arial"/>
          <w:color w:val="000000" w:themeColor="text1"/>
        </w:rPr>
        <w:t>with</w:t>
      </w:r>
      <w:proofErr w:type="gramEnd"/>
      <w:r w:rsidRPr="00AA502A">
        <w:rPr>
          <w:rFonts w:ascii="Arial" w:hAnsi="Arial" w:cs="Arial"/>
          <w:color w:val="000000" w:themeColor="text1"/>
        </w:rPr>
        <w:t xml:space="preserve"> everyone they work with. </w:t>
      </w:r>
    </w:p>
    <w:p w14:paraId="3FCDA821" w14:textId="74513116" w:rsidR="007F7337" w:rsidRPr="00DB2F87" w:rsidRDefault="007F7337" w:rsidP="49AD07BF">
      <w:pPr>
        <w:rPr>
          <w:rFonts w:ascii="Arial" w:hAnsi="Arial" w:cs="Arial"/>
          <w:color w:val="000000" w:themeColor="text1"/>
          <w:highlight w:val="green"/>
        </w:rPr>
      </w:pPr>
    </w:p>
    <w:p w14:paraId="1EBC4527" w14:textId="2291F090" w:rsidR="007F7337" w:rsidRPr="00AA502A" w:rsidRDefault="2619BAE1" w:rsidP="49AD07BF">
      <w:pPr>
        <w:rPr>
          <w:rFonts w:ascii="Arial" w:hAnsi="Arial" w:cs="Arial"/>
          <w:b/>
          <w:bCs/>
          <w:color w:val="000000" w:themeColor="text1"/>
          <w:u w:val="single"/>
        </w:rPr>
      </w:pPr>
      <w:r w:rsidRPr="00AA502A">
        <w:rPr>
          <w:rFonts w:ascii="Arial" w:hAnsi="Arial" w:cs="Arial"/>
          <w:color w:val="000000" w:themeColor="text1"/>
        </w:rPr>
        <w:t xml:space="preserve">Over half, </w:t>
      </w:r>
      <w:r w:rsidR="52CEAA38" w:rsidRPr="00AA502A">
        <w:rPr>
          <w:rFonts w:ascii="Arial" w:hAnsi="Arial" w:cs="Arial"/>
          <w:color w:val="000000" w:themeColor="text1"/>
        </w:rPr>
        <w:t xml:space="preserve">53% of </w:t>
      </w:r>
      <w:r w:rsidR="005A4CDC" w:rsidRPr="00AA502A">
        <w:rPr>
          <w:rFonts w:ascii="Arial" w:hAnsi="Arial" w:cs="Arial"/>
          <w:color w:val="000000" w:themeColor="text1"/>
        </w:rPr>
        <w:t>trans</w:t>
      </w:r>
      <w:r w:rsidR="52CEAA38" w:rsidRPr="00AA502A">
        <w:rPr>
          <w:rFonts w:ascii="Arial" w:hAnsi="Arial" w:cs="Arial"/>
          <w:color w:val="000000" w:themeColor="text1"/>
        </w:rPr>
        <w:t xml:space="preserve"> respondents have experienced discrimination based on their gender identity and </w:t>
      </w:r>
      <w:r w:rsidR="00C40C83" w:rsidRPr="00AA502A">
        <w:rPr>
          <w:rFonts w:ascii="Arial" w:hAnsi="Arial" w:cs="Arial"/>
          <w:color w:val="000000" w:themeColor="text1"/>
        </w:rPr>
        <w:t>39% of musicians who identify their gender in another way have experienced discrimination based on their gender identity.</w:t>
      </w:r>
      <w:r w:rsidR="0010619B" w:rsidRPr="00AA502A">
        <w:rPr>
          <w:rFonts w:ascii="Arial" w:hAnsi="Arial" w:cs="Arial"/>
          <w:color w:val="000000" w:themeColor="text1"/>
        </w:rPr>
        <w:t xml:space="preserve"> </w:t>
      </w:r>
    </w:p>
    <w:p w14:paraId="7025DC53" w14:textId="6BDC0AAB" w:rsidR="007F7337" w:rsidRPr="00DB2F87" w:rsidRDefault="007F7337" w:rsidP="49AD07BF">
      <w:pPr>
        <w:rPr>
          <w:rFonts w:ascii="Arial" w:hAnsi="Arial" w:cs="Arial"/>
          <w:color w:val="000000" w:themeColor="text1"/>
          <w:highlight w:val="green"/>
        </w:rPr>
      </w:pPr>
    </w:p>
    <w:p w14:paraId="54393FFD" w14:textId="0289340E" w:rsidR="007F7337" w:rsidRPr="00AA502A" w:rsidRDefault="004773BD" w:rsidP="49AD07BF">
      <w:pPr>
        <w:rPr>
          <w:rFonts w:ascii="Arial" w:hAnsi="Arial" w:cs="Arial"/>
          <w:b/>
          <w:bCs/>
          <w:color w:val="000000"/>
          <w:u w:val="single"/>
        </w:rPr>
      </w:pPr>
      <w:r w:rsidRPr="00AA502A">
        <w:rPr>
          <w:rFonts w:ascii="Arial" w:hAnsi="Arial" w:cs="Arial"/>
          <w:color w:val="000000" w:themeColor="text1"/>
        </w:rPr>
        <w:t xml:space="preserve">22% of all LGBTQ+ respondents (i.e. including </w:t>
      </w:r>
      <w:r w:rsidR="005A4CDC" w:rsidRPr="00AA502A">
        <w:rPr>
          <w:rFonts w:ascii="Arial" w:hAnsi="Arial" w:cs="Arial"/>
          <w:color w:val="000000" w:themeColor="text1"/>
        </w:rPr>
        <w:t>trans</w:t>
      </w:r>
      <w:r w:rsidRPr="00AA502A">
        <w:rPr>
          <w:rFonts w:ascii="Arial" w:hAnsi="Arial" w:cs="Arial"/>
          <w:color w:val="000000" w:themeColor="text1"/>
        </w:rPr>
        <w:t xml:space="preserve"> respondents and those who identify their gender in another way, and noting that both groups overlap with each other), have witnessed discrimination based on gender identity. </w:t>
      </w:r>
      <w:r w:rsidR="00497BBD" w:rsidRPr="00AA502A">
        <w:rPr>
          <w:rFonts w:ascii="Arial" w:hAnsi="Arial" w:cs="Arial"/>
          <w:color w:val="000000" w:themeColor="text1"/>
        </w:rPr>
        <w:t xml:space="preserve">Collectively, </w:t>
      </w:r>
      <w:r w:rsidR="005E3605" w:rsidRPr="00AA502A">
        <w:rPr>
          <w:rFonts w:ascii="Arial" w:hAnsi="Arial" w:cs="Arial"/>
          <w:color w:val="000000" w:themeColor="text1"/>
        </w:rPr>
        <w:t xml:space="preserve">a quarter of all LGBTQ+ respondents have either experienced and/or witnessed discrimination based on gender identity. </w:t>
      </w:r>
    </w:p>
    <w:p w14:paraId="1B2F70BF" w14:textId="77777777" w:rsidR="005E3605" w:rsidRPr="00DB2F87" w:rsidRDefault="005E3605" w:rsidP="000E22D3">
      <w:pPr>
        <w:rPr>
          <w:rFonts w:ascii="Arial" w:hAnsi="Arial" w:cs="Arial"/>
          <w:color w:val="000000"/>
          <w:highlight w:val="green"/>
        </w:rPr>
      </w:pPr>
    </w:p>
    <w:p w14:paraId="0A56FDEF" w14:textId="66EE33D3" w:rsidR="005E3605" w:rsidRPr="00AA502A" w:rsidRDefault="005E3605" w:rsidP="000E22D3">
      <w:pPr>
        <w:rPr>
          <w:rFonts w:ascii="Arial" w:hAnsi="Arial" w:cs="Arial"/>
          <w:color w:val="000000"/>
        </w:rPr>
      </w:pPr>
      <w:r w:rsidRPr="00AA502A">
        <w:rPr>
          <w:rFonts w:ascii="Arial" w:hAnsi="Arial" w:cs="Arial"/>
          <w:color w:val="000000" w:themeColor="text1"/>
        </w:rPr>
        <w:t>Of this</w:t>
      </w:r>
      <w:r w:rsidR="00C44861" w:rsidRPr="00AA502A">
        <w:rPr>
          <w:rFonts w:ascii="Arial" w:hAnsi="Arial" w:cs="Arial"/>
          <w:color w:val="000000" w:themeColor="text1"/>
        </w:rPr>
        <w:t xml:space="preserve">, </w:t>
      </w:r>
      <w:r w:rsidR="00C72248" w:rsidRPr="00AA502A">
        <w:rPr>
          <w:rFonts w:ascii="Arial" w:hAnsi="Arial" w:cs="Arial"/>
          <w:color w:val="000000" w:themeColor="text1"/>
        </w:rPr>
        <w:t xml:space="preserve">58% said </w:t>
      </w:r>
      <w:r w:rsidR="00F835C5" w:rsidRPr="00AA502A">
        <w:rPr>
          <w:rFonts w:ascii="Arial" w:hAnsi="Arial" w:cs="Arial"/>
          <w:color w:val="000000" w:themeColor="text1"/>
        </w:rPr>
        <w:t xml:space="preserve">experiencing or witnessing this form of discrimination </w:t>
      </w:r>
      <w:r w:rsidR="00C72248" w:rsidRPr="00AA502A">
        <w:rPr>
          <w:rFonts w:ascii="Arial" w:hAnsi="Arial" w:cs="Arial"/>
          <w:color w:val="000000" w:themeColor="text1"/>
        </w:rPr>
        <w:t xml:space="preserve">impacted their ability to work or their career progression, </w:t>
      </w:r>
      <w:r w:rsidR="00471DD8" w:rsidRPr="00AA502A">
        <w:rPr>
          <w:rFonts w:ascii="Arial" w:hAnsi="Arial" w:cs="Arial"/>
          <w:color w:val="000000" w:themeColor="text1"/>
        </w:rPr>
        <w:t>but</w:t>
      </w:r>
      <w:r w:rsidR="00C72248" w:rsidRPr="00AA502A">
        <w:rPr>
          <w:rFonts w:ascii="Arial" w:hAnsi="Arial" w:cs="Arial"/>
          <w:color w:val="000000" w:themeColor="text1"/>
        </w:rPr>
        <w:t xml:space="preserve"> </w:t>
      </w:r>
      <w:r w:rsidR="00E365A7" w:rsidRPr="00AA502A">
        <w:rPr>
          <w:rFonts w:ascii="Arial" w:hAnsi="Arial" w:cs="Arial"/>
          <w:color w:val="000000" w:themeColor="text1"/>
        </w:rPr>
        <w:t>only a third reported it.</w:t>
      </w:r>
    </w:p>
    <w:p w14:paraId="443FD884" w14:textId="7E21DCF2" w:rsidR="003A7A78" w:rsidRDefault="003A7A78" w:rsidP="00252E2B">
      <w:pPr>
        <w:rPr>
          <w:rFonts w:ascii="Arial" w:hAnsi="Arial" w:cs="Arial"/>
          <w:color w:val="000000"/>
        </w:rPr>
      </w:pPr>
    </w:p>
    <w:p w14:paraId="40FC52F0" w14:textId="038B21FC" w:rsidR="00031550" w:rsidRDefault="006F6F93" w:rsidP="001F28CD">
      <w:pPr>
        <w:ind w:left="720"/>
        <w:rPr>
          <w:rFonts w:ascii="Arial" w:eastAsia="Times New Roman" w:hAnsi="Arial" w:cs="Arial"/>
          <w:lang w:val="en-GB" w:eastAsia="en-GB"/>
        </w:rPr>
      </w:pPr>
      <w:r w:rsidRPr="00AA502A">
        <w:rPr>
          <w:rFonts w:ascii="Arial" w:hAnsi="Arial" w:cs="Arial"/>
          <w:color w:val="000000" w:themeColor="text1"/>
        </w:rPr>
        <w:t>“</w:t>
      </w:r>
      <w:r w:rsidRPr="00AA502A">
        <w:rPr>
          <w:rFonts w:ascii="Arial" w:eastAsia="Times New Roman" w:hAnsi="Arial" w:cs="Arial"/>
          <w:lang w:val="en-GB" w:eastAsia="en-GB"/>
        </w:rPr>
        <w:t xml:space="preserve">Location and my gender identity have made </w:t>
      </w:r>
      <w:proofErr w:type="spellStart"/>
      <w:r w:rsidRPr="00AA502A">
        <w:rPr>
          <w:rFonts w:ascii="Arial" w:eastAsia="Times New Roman" w:hAnsi="Arial" w:cs="Arial"/>
          <w:lang w:val="en-GB" w:eastAsia="en-GB"/>
        </w:rPr>
        <w:t>opportunites</w:t>
      </w:r>
      <w:proofErr w:type="spellEnd"/>
      <w:r w:rsidRPr="00AA502A">
        <w:rPr>
          <w:rFonts w:ascii="Arial" w:eastAsia="Times New Roman" w:hAnsi="Arial" w:cs="Arial"/>
          <w:lang w:val="en-GB" w:eastAsia="en-GB"/>
        </w:rPr>
        <w:t xml:space="preserve"> </w:t>
      </w:r>
      <w:r w:rsidR="00E569B3" w:rsidRPr="00AA502A">
        <w:rPr>
          <w:rFonts w:ascii="Arial" w:eastAsia="Times New Roman" w:hAnsi="Arial" w:cs="Arial"/>
          <w:lang w:val="en-GB" w:eastAsia="en-GB"/>
        </w:rPr>
        <w:t xml:space="preserve">(sic) </w:t>
      </w:r>
      <w:r w:rsidRPr="00AA502A">
        <w:rPr>
          <w:rFonts w:ascii="Arial" w:eastAsia="Times New Roman" w:hAnsi="Arial" w:cs="Arial"/>
          <w:lang w:val="en-GB" w:eastAsia="en-GB"/>
        </w:rPr>
        <w:t xml:space="preserve">difficult - I can feel unwelcome, looked down upon and </w:t>
      </w:r>
      <w:proofErr w:type="spellStart"/>
      <w:r w:rsidRPr="00AA502A">
        <w:rPr>
          <w:rFonts w:ascii="Arial" w:eastAsia="Times New Roman" w:hAnsi="Arial" w:cs="Arial"/>
          <w:lang w:val="en-GB" w:eastAsia="en-GB"/>
        </w:rPr>
        <w:t>its</w:t>
      </w:r>
      <w:proofErr w:type="spellEnd"/>
      <w:r w:rsidRPr="00AA502A">
        <w:rPr>
          <w:rFonts w:ascii="Arial" w:eastAsia="Times New Roman" w:hAnsi="Arial" w:cs="Arial"/>
          <w:lang w:val="en-GB" w:eastAsia="en-GB"/>
        </w:rPr>
        <w:t xml:space="preserve"> </w:t>
      </w:r>
      <w:proofErr w:type="gramStart"/>
      <w:r w:rsidRPr="00AA502A">
        <w:rPr>
          <w:rFonts w:ascii="Arial" w:eastAsia="Times New Roman" w:hAnsi="Arial" w:cs="Arial"/>
          <w:lang w:val="en-GB" w:eastAsia="en-GB"/>
        </w:rPr>
        <w:t>hard to find</w:t>
      </w:r>
      <w:proofErr w:type="gramEnd"/>
      <w:r w:rsidRPr="00AA502A">
        <w:rPr>
          <w:rFonts w:ascii="Arial" w:eastAsia="Times New Roman" w:hAnsi="Arial" w:cs="Arial"/>
          <w:lang w:val="en-GB" w:eastAsia="en-GB"/>
        </w:rPr>
        <w:t xml:space="preserve"> industry partners to work with that can make a difference”</w:t>
      </w:r>
      <w:r w:rsidR="06BBD96F" w:rsidRPr="00AA502A">
        <w:rPr>
          <w:rFonts w:ascii="Arial" w:eastAsia="Times New Roman" w:hAnsi="Arial" w:cs="Arial"/>
          <w:lang w:val="en-GB" w:eastAsia="en-GB"/>
        </w:rPr>
        <w:t xml:space="preserve"> Female 25-34</w:t>
      </w:r>
    </w:p>
    <w:p w14:paraId="311CEADC" w14:textId="77777777" w:rsidR="006F6F93" w:rsidRPr="006F6F93" w:rsidRDefault="006F6F93" w:rsidP="006F6F93">
      <w:pPr>
        <w:rPr>
          <w:rFonts w:ascii="Arial" w:hAnsi="Arial" w:cs="Arial"/>
          <w:color w:val="000000"/>
        </w:rPr>
      </w:pPr>
    </w:p>
    <w:p w14:paraId="3D5AEC6F" w14:textId="43B278D9" w:rsidR="00E12F89" w:rsidRPr="00AA502A" w:rsidRDefault="00EC15F0" w:rsidP="00AA502A">
      <w:pPr>
        <w:pStyle w:val="Heading3"/>
      </w:pPr>
      <w:r w:rsidRPr="00EC15F0">
        <w:t xml:space="preserve">Sexual harassment </w:t>
      </w:r>
    </w:p>
    <w:p w14:paraId="6E91EBA7" w14:textId="15F1C8EF" w:rsidR="00E12F89" w:rsidRDefault="09782FFD" w:rsidP="00AA502A">
      <w:pPr>
        <w:spacing w:after="240"/>
        <w:rPr>
          <w:rFonts w:ascii="Arial" w:hAnsi="Arial" w:cs="Arial"/>
        </w:rPr>
      </w:pPr>
      <w:r w:rsidRPr="49AD07BF">
        <w:rPr>
          <w:rFonts w:ascii="Arial" w:hAnsi="Arial" w:cs="Arial"/>
        </w:rPr>
        <w:t>Sexual hara</w:t>
      </w:r>
      <w:r w:rsidR="3A033851" w:rsidRPr="49AD07BF">
        <w:rPr>
          <w:rFonts w:ascii="Arial" w:hAnsi="Arial" w:cs="Arial"/>
        </w:rPr>
        <w:t xml:space="preserve">ssment </w:t>
      </w:r>
      <w:r w:rsidRPr="49AD07BF">
        <w:rPr>
          <w:rFonts w:ascii="Arial" w:hAnsi="Arial" w:cs="Arial"/>
        </w:rPr>
        <w:t>disproportionately impacts LGBTQ+ musicians and has a more widespread impact on their careers and ability to work, particular</w:t>
      </w:r>
      <w:r w:rsidR="3A696B19" w:rsidRPr="49AD07BF">
        <w:rPr>
          <w:rFonts w:ascii="Arial" w:hAnsi="Arial" w:cs="Arial"/>
        </w:rPr>
        <w:t>ly</w:t>
      </w:r>
      <w:r w:rsidRPr="49AD07BF">
        <w:rPr>
          <w:rFonts w:ascii="Arial" w:hAnsi="Arial" w:cs="Arial"/>
        </w:rPr>
        <w:t xml:space="preserve"> for </w:t>
      </w:r>
      <w:r w:rsidR="005A4CDC">
        <w:rPr>
          <w:rFonts w:ascii="Arial" w:hAnsi="Arial" w:cs="Arial"/>
        </w:rPr>
        <w:t>trans</w:t>
      </w:r>
      <w:r w:rsidRPr="49AD07BF">
        <w:rPr>
          <w:rFonts w:ascii="Arial" w:hAnsi="Arial" w:cs="Arial"/>
        </w:rPr>
        <w:t xml:space="preserve"> musicians. </w:t>
      </w:r>
    </w:p>
    <w:p w14:paraId="3E131DE0" w14:textId="02B093AC" w:rsidR="00F334CB" w:rsidRDefault="09782FFD" w:rsidP="00AA502A">
      <w:pPr>
        <w:spacing w:after="240"/>
        <w:rPr>
          <w:rFonts w:ascii="Arial" w:hAnsi="Arial" w:cs="Arial"/>
        </w:rPr>
      </w:pPr>
      <w:r w:rsidRPr="49AD07BF">
        <w:rPr>
          <w:rFonts w:ascii="Arial" w:hAnsi="Arial" w:cs="Arial"/>
        </w:rPr>
        <w:t>Looking at the overall Census sample of 5,867 respondents, 18% have experienced sexual harassment</w:t>
      </w:r>
      <w:r w:rsidR="0A18429F" w:rsidRPr="49AD07BF">
        <w:rPr>
          <w:rFonts w:ascii="Arial" w:hAnsi="Arial" w:cs="Arial"/>
        </w:rPr>
        <w:t xml:space="preserve"> whilst </w:t>
      </w:r>
      <w:r w:rsidR="00595A9A" w:rsidRPr="49AD07BF">
        <w:rPr>
          <w:rFonts w:ascii="Arial" w:hAnsi="Arial" w:cs="Arial"/>
        </w:rPr>
        <w:t xml:space="preserve">29% </w:t>
      </w:r>
      <w:r w:rsidR="00F334CB" w:rsidRPr="49AD07BF">
        <w:rPr>
          <w:rFonts w:ascii="Arial" w:hAnsi="Arial" w:cs="Arial"/>
        </w:rPr>
        <w:t xml:space="preserve">of </w:t>
      </w:r>
      <w:r w:rsidR="00C303D9" w:rsidRPr="49AD07BF">
        <w:rPr>
          <w:rFonts w:ascii="Arial" w:hAnsi="Arial" w:cs="Arial"/>
        </w:rPr>
        <w:t>all</w:t>
      </w:r>
      <w:r w:rsidR="00F334CB" w:rsidRPr="49AD07BF">
        <w:rPr>
          <w:rFonts w:ascii="Arial" w:hAnsi="Arial" w:cs="Arial"/>
        </w:rPr>
        <w:t xml:space="preserve"> </w:t>
      </w:r>
      <w:r w:rsidR="00595A9A" w:rsidRPr="49AD07BF">
        <w:rPr>
          <w:rFonts w:ascii="Arial" w:hAnsi="Arial" w:cs="Arial"/>
        </w:rPr>
        <w:t>LGBTQ+ respondents</w:t>
      </w:r>
      <w:r w:rsidR="00E12F89" w:rsidRPr="49AD07BF">
        <w:rPr>
          <w:rFonts w:ascii="Arial" w:hAnsi="Arial" w:cs="Arial"/>
        </w:rPr>
        <w:t xml:space="preserve"> have experienced</w:t>
      </w:r>
      <w:r w:rsidR="004E579C" w:rsidRPr="49AD07BF">
        <w:rPr>
          <w:rFonts w:ascii="Arial" w:hAnsi="Arial" w:cs="Arial"/>
        </w:rPr>
        <w:t xml:space="preserve"> </w:t>
      </w:r>
      <w:r w:rsidR="00595A9A" w:rsidRPr="49AD07BF">
        <w:rPr>
          <w:rFonts w:ascii="Arial" w:hAnsi="Arial" w:cs="Arial"/>
        </w:rPr>
        <w:t xml:space="preserve">sexual harassment. Of this </w:t>
      </w:r>
      <w:r w:rsidR="00A07EE0" w:rsidRPr="49AD07BF">
        <w:rPr>
          <w:rFonts w:ascii="Arial" w:hAnsi="Arial" w:cs="Arial"/>
        </w:rPr>
        <w:t>69</w:t>
      </w:r>
      <w:r w:rsidR="00015508" w:rsidRPr="49AD07BF">
        <w:rPr>
          <w:rFonts w:ascii="Arial" w:hAnsi="Arial" w:cs="Arial"/>
        </w:rPr>
        <w:t xml:space="preserve">% are female, 18% male and 13% identify their gender in another way. </w:t>
      </w:r>
    </w:p>
    <w:p w14:paraId="5878DB41" w14:textId="05090023" w:rsidR="00E12F89" w:rsidRDefault="00F334CB" w:rsidP="00AA502A">
      <w:pPr>
        <w:spacing w:after="240"/>
        <w:rPr>
          <w:rFonts w:ascii="Arial" w:hAnsi="Arial" w:cs="Arial"/>
        </w:rPr>
      </w:pPr>
      <w:r>
        <w:rPr>
          <w:rFonts w:ascii="Arial" w:hAnsi="Arial" w:cs="Arial"/>
        </w:rPr>
        <w:t>32% of LGBTQ+ respondents</w:t>
      </w:r>
      <w:r w:rsidR="00D300E7">
        <w:rPr>
          <w:rFonts w:ascii="Arial" w:hAnsi="Arial" w:cs="Arial"/>
        </w:rPr>
        <w:t xml:space="preserve"> have witnessed</w:t>
      </w:r>
      <w:r>
        <w:rPr>
          <w:rFonts w:ascii="Arial" w:hAnsi="Arial" w:cs="Arial"/>
        </w:rPr>
        <w:t xml:space="preserve"> sexual harassment</w:t>
      </w:r>
      <w:r w:rsidR="0062015C">
        <w:rPr>
          <w:rFonts w:ascii="Arial" w:hAnsi="Arial" w:cs="Arial"/>
        </w:rPr>
        <w:t xml:space="preserve">, meaning that almost half of </w:t>
      </w:r>
      <w:r w:rsidR="005A6202">
        <w:rPr>
          <w:rFonts w:ascii="Arial" w:hAnsi="Arial" w:cs="Arial"/>
        </w:rPr>
        <w:t xml:space="preserve">all </w:t>
      </w:r>
      <w:r w:rsidR="0062015C">
        <w:rPr>
          <w:rFonts w:ascii="Arial" w:hAnsi="Arial" w:cs="Arial"/>
        </w:rPr>
        <w:t xml:space="preserve">LGBTQ+ respondents (44%) have either witnessed or experienced sexual harassment. </w:t>
      </w:r>
      <w:r w:rsidR="002B5F4A">
        <w:rPr>
          <w:rFonts w:ascii="Arial" w:hAnsi="Arial" w:cs="Arial"/>
        </w:rPr>
        <w:t xml:space="preserve">Two thirds </w:t>
      </w:r>
      <w:r w:rsidR="002A53DF">
        <w:rPr>
          <w:rFonts w:ascii="Arial" w:hAnsi="Arial" w:cs="Arial"/>
        </w:rPr>
        <w:t>of</w:t>
      </w:r>
      <w:r w:rsidR="00773D27">
        <w:rPr>
          <w:rFonts w:ascii="Arial" w:hAnsi="Arial" w:cs="Arial"/>
        </w:rPr>
        <w:t xml:space="preserve"> this collective group </w:t>
      </w:r>
      <w:r w:rsidR="004B2DC2">
        <w:rPr>
          <w:rFonts w:ascii="Arial" w:hAnsi="Arial" w:cs="Arial"/>
        </w:rPr>
        <w:t xml:space="preserve">said it has impacted their ability to work or their career progression, but </w:t>
      </w:r>
      <w:r w:rsidR="00333CC3">
        <w:rPr>
          <w:rFonts w:ascii="Arial" w:hAnsi="Arial" w:cs="Arial"/>
        </w:rPr>
        <w:t xml:space="preserve">only a third of them reported it. </w:t>
      </w:r>
    </w:p>
    <w:p w14:paraId="1F342A3C" w14:textId="48FB1214" w:rsidR="49AD07BF" w:rsidRDefault="00EC7376" w:rsidP="00AA502A">
      <w:pPr>
        <w:spacing w:after="240"/>
        <w:rPr>
          <w:rFonts w:ascii="Arial" w:hAnsi="Arial" w:cs="Arial"/>
        </w:rPr>
      </w:pPr>
      <w:r>
        <w:rPr>
          <w:rFonts w:ascii="Arial" w:hAnsi="Arial" w:cs="Arial"/>
        </w:rPr>
        <w:t xml:space="preserve">24% of </w:t>
      </w:r>
      <w:r w:rsidR="005A4CDC">
        <w:rPr>
          <w:rFonts w:ascii="Arial" w:hAnsi="Arial" w:cs="Arial"/>
        </w:rPr>
        <w:t>trans</w:t>
      </w:r>
      <w:r>
        <w:rPr>
          <w:rFonts w:ascii="Arial" w:hAnsi="Arial" w:cs="Arial"/>
        </w:rPr>
        <w:t xml:space="preserve"> respondents have been sexually harassed while </w:t>
      </w:r>
      <w:r w:rsidR="00201070">
        <w:rPr>
          <w:rFonts w:ascii="Arial" w:hAnsi="Arial" w:cs="Arial"/>
        </w:rPr>
        <w:t>41% have witnessed it</w:t>
      </w:r>
      <w:r w:rsidR="00373848">
        <w:rPr>
          <w:rFonts w:ascii="Arial" w:hAnsi="Arial" w:cs="Arial"/>
        </w:rPr>
        <w:t xml:space="preserve"> and o</w:t>
      </w:r>
      <w:r w:rsidR="00C55C2B">
        <w:rPr>
          <w:rFonts w:ascii="Arial" w:hAnsi="Arial" w:cs="Arial"/>
        </w:rPr>
        <w:t>nly 14% reported it</w:t>
      </w:r>
      <w:r w:rsidR="005E483D">
        <w:rPr>
          <w:rFonts w:ascii="Arial" w:hAnsi="Arial" w:cs="Arial"/>
        </w:rPr>
        <w:t>, yet more than three quarters said it impacted their ability to work or their career progression</w:t>
      </w:r>
      <w:r w:rsidR="00C55C2B">
        <w:rPr>
          <w:rFonts w:ascii="Arial" w:hAnsi="Arial" w:cs="Arial"/>
        </w:rPr>
        <w:t xml:space="preserve">. </w:t>
      </w:r>
    </w:p>
    <w:p w14:paraId="6276761A" w14:textId="45EC0823" w:rsidR="49AD07BF" w:rsidRPr="00AA502A" w:rsidRDefault="00824800" w:rsidP="008016F2">
      <w:pPr>
        <w:spacing w:before="100" w:beforeAutospacing="1" w:after="100" w:afterAutospacing="1" w:line="240" w:lineRule="auto"/>
        <w:ind w:left="720"/>
        <w:rPr>
          <w:rFonts w:ascii="Arial" w:eastAsia="Times New Roman" w:hAnsi="Arial" w:cs="Arial"/>
          <w:lang w:val="en-GB" w:eastAsia="en-GB"/>
        </w:rPr>
      </w:pPr>
      <w:r w:rsidRPr="00AA502A">
        <w:rPr>
          <w:rFonts w:ascii="Arial" w:eastAsia="Times New Roman" w:hAnsi="Arial" w:cs="Arial"/>
          <w:lang w:val="en-GB" w:eastAsia="en-GB"/>
        </w:rPr>
        <w:t xml:space="preserve">“I have been sexually harassed / assaulted on stage as well as coming home late at night from DJ shifts. As a woman I have experienced discrimination based on my </w:t>
      </w:r>
      <w:r w:rsidRPr="00AA502A">
        <w:rPr>
          <w:rFonts w:ascii="Arial" w:eastAsia="Times New Roman" w:hAnsi="Arial" w:cs="Arial"/>
          <w:lang w:val="en-GB" w:eastAsia="en-GB"/>
        </w:rPr>
        <w:lastRenderedPageBreak/>
        <w:t>gender - often from security in venues who have questioned me when arriving for jobs”</w:t>
      </w:r>
      <w:r w:rsidR="00F56E04" w:rsidRPr="00AA502A">
        <w:rPr>
          <w:rFonts w:ascii="Arial" w:eastAsia="Times New Roman" w:hAnsi="Arial" w:cs="Arial"/>
          <w:lang w:val="en-GB" w:eastAsia="en-GB"/>
        </w:rPr>
        <w:t xml:space="preserve"> Female </w:t>
      </w:r>
      <w:r w:rsidR="00E30904" w:rsidRPr="00AA502A">
        <w:rPr>
          <w:rFonts w:ascii="Arial" w:eastAsia="Times New Roman" w:hAnsi="Arial" w:cs="Arial"/>
          <w:lang w:val="en-GB" w:eastAsia="en-GB"/>
        </w:rPr>
        <w:t>25-34 East Midlands</w:t>
      </w:r>
    </w:p>
    <w:p w14:paraId="1A07A119" w14:textId="40DFD910" w:rsidR="1097853F" w:rsidRDefault="1097853F"/>
    <w:p w14:paraId="4E6239DC" w14:textId="05023EE2" w:rsidR="0088075E" w:rsidRPr="00AA502A" w:rsidRDefault="00580B75" w:rsidP="00AA502A">
      <w:pPr>
        <w:pStyle w:val="Heading3"/>
      </w:pPr>
      <w:r w:rsidRPr="00EC15F0">
        <w:t xml:space="preserve">Socioeconomic </w:t>
      </w:r>
    </w:p>
    <w:p w14:paraId="451914F7" w14:textId="46C3111F" w:rsidR="0088075E" w:rsidRPr="0088075E" w:rsidRDefault="0088075E" w:rsidP="000E22D3">
      <w:pPr>
        <w:rPr>
          <w:rFonts w:ascii="Arial" w:hAnsi="Arial" w:cs="Arial"/>
          <w:color w:val="000000"/>
        </w:rPr>
      </w:pPr>
      <w:r w:rsidRPr="387CC4D1">
        <w:rPr>
          <w:rFonts w:ascii="Arial" w:hAnsi="Arial" w:cs="Arial"/>
          <w:color w:val="000000" w:themeColor="text1"/>
        </w:rPr>
        <w:t xml:space="preserve">Nearly a quarter </w:t>
      </w:r>
      <w:r w:rsidR="00A30E6F" w:rsidRPr="387CC4D1">
        <w:rPr>
          <w:rFonts w:ascii="Arial" w:hAnsi="Arial" w:cs="Arial"/>
          <w:color w:val="000000" w:themeColor="text1"/>
        </w:rPr>
        <w:t xml:space="preserve">of </w:t>
      </w:r>
      <w:r w:rsidR="00195031" w:rsidRPr="387CC4D1">
        <w:rPr>
          <w:rFonts w:ascii="Arial" w:hAnsi="Arial" w:cs="Arial"/>
          <w:color w:val="000000" w:themeColor="text1"/>
        </w:rPr>
        <w:t xml:space="preserve">LGBTQ+ respondents said that not being from the right socioeconomic background was a barrier to their career progression. </w:t>
      </w:r>
      <w:r w:rsidR="008F4823" w:rsidRPr="387CC4D1">
        <w:rPr>
          <w:rFonts w:ascii="Arial" w:hAnsi="Arial" w:cs="Arial"/>
          <w:color w:val="000000" w:themeColor="text1"/>
        </w:rPr>
        <w:t xml:space="preserve">18% of LGBTQ+ respondents said they have experienced discrimination </w:t>
      </w:r>
      <w:r w:rsidR="00BE02EE" w:rsidRPr="387CC4D1">
        <w:rPr>
          <w:rFonts w:ascii="Arial" w:hAnsi="Arial" w:cs="Arial"/>
          <w:color w:val="000000" w:themeColor="text1"/>
        </w:rPr>
        <w:t>due to</w:t>
      </w:r>
      <w:r w:rsidR="008F4823" w:rsidRPr="387CC4D1">
        <w:rPr>
          <w:rFonts w:ascii="Arial" w:hAnsi="Arial" w:cs="Arial"/>
          <w:color w:val="000000" w:themeColor="text1"/>
        </w:rPr>
        <w:t xml:space="preserve"> their socioeconomic background</w:t>
      </w:r>
      <w:r w:rsidR="00185C8A" w:rsidRPr="387CC4D1">
        <w:rPr>
          <w:rFonts w:ascii="Arial" w:hAnsi="Arial" w:cs="Arial"/>
          <w:color w:val="000000" w:themeColor="text1"/>
        </w:rPr>
        <w:t>, and 24% had witnessed it</w:t>
      </w:r>
      <w:r w:rsidR="00CD6585" w:rsidRPr="387CC4D1">
        <w:rPr>
          <w:rFonts w:ascii="Arial" w:hAnsi="Arial" w:cs="Arial"/>
          <w:color w:val="000000" w:themeColor="text1"/>
        </w:rPr>
        <w:t xml:space="preserve"> – combined, 30% had either witnessed or experienced it </w:t>
      </w:r>
      <w:r w:rsidR="00120196" w:rsidRPr="387CC4D1">
        <w:rPr>
          <w:rFonts w:ascii="Arial" w:hAnsi="Arial" w:cs="Arial"/>
          <w:color w:val="000000" w:themeColor="text1"/>
        </w:rPr>
        <w:t>and almost three quarters of them</w:t>
      </w:r>
      <w:r w:rsidR="00BF4E65" w:rsidRPr="387CC4D1">
        <w:rPr>
          <w:rFonts w:ascii="Arial" w:hAnsi="Arial" w:cs="Arial"/>
          <w:color w:val="000000" w:themeColor="text1"/>
        </w:rPr>
        <w:t xml:space="preserve"> (74% of 30%) </w:t>
      </w:r>
      <w:r w:rsidR="00A4212B" w:rsidRPr="387CC4D1">
        <w:rPr>
          <w:rFonts w:ascii="Arial" w:hAnsi="Arial" w:cs="Arial"/>
          <w:color w:val="000000" w:themeColor="text1"/>
        </w:rPr>
        <w:t xml:space="preserve">said it impacted their </w:t>
      </w:r>
      <w:r w:rsidR="00F87A90" w:rsidRPr="387CC4D1">
        <w:rPr>
          <w:rFonts w:ascii="Arial" w:hAnsi="Arial" w:cs="Arial"/>
          <w:color w:val="000000" w:themeColor="text1"/>
        </w:rPr>
        <w:t xml:space="preserve">ability to work or advance their career progression. </w:t>
      </w:r>
    </w:p>
    <w:p w14:paraId="36C25030" w14:textId="10535A56" w:rsidR="00FC2286" w:rsidRPr="00130465" w:rsidRDefault="00FC2286" w:rsidP="00130465">
      <w:pPr>
        <w:pStyle w:val="Heading3"/>
        <w:rPr>
          <w:bCs/>
        </w:rPr>
      </w:pPr>
    </w:p>
    <w:p w14:paraId="408A3CED" w14:textId="190F781A" w:rsidR="00406619" w:rsidRPr="00AA502A" w:rsidRDefault="00872E3F" w:rsidP="00AA502A">
      <w:pPr>
        <w:pStyle w:val="Heading3"/>
        <w:rPr>
          <w:bCs/>
        </w:rPr>
      </w:pPr>
      <w:r w:rsidRPr="00130465">
        <w:rPr>
          <w:bCs/>
        </w:rPr>
        <w:t>Racism</w:t>
      </w:r>
    </w:p>
    <w:p w14:paraId="5F0395E4" w14:textId="1EDC0138" w:rsidR="3F0D0241" w:rsidRPr="00AA502A" w:rsidRDefault="66CF5B72" w:rsidP="3F0D0241">
      <w:pPr>
        <w:rPr>
          <w:rFonts w:ascii="Arial" w:hAnsi="Arial" w:cs="Arial"/>
        </w:rPr>
      </w:pPr>
      <w:r w:rsidRPr="4F476CB9">
        <w:rPr>
          <w:rFonts w:ascii="Arial" w:hAnsi="Arial" w:cs="Arial"/>
        </w:rPr>
        <w:t xml:space="preserve">10% of LGBTQ+ musicians have experienced racism/racial discrimination, and 37% have witnessed it. 15% reported it, the majority of whom had witnessed </w:t>
      </w:r>
      <w:r w:rsidR="3B33667D" w:rsidRPr="16D14812">
        <w:rPr>
          <w:rFonts w:ascii="Arial" w:hAnsi="Arial" w:cs="Arial"/>
        </w:rPr>
        <w:t>it</w:t>
      </w:r>
      <w:r w:rsidRPr="16D14812">
        <w:rPr>
          <w:rFonts w:ascii="Arial" w:hAnsi="Arial" w:cs="Arial"/>
        </w:rPr>
        <w:t xml:space="preserve"> </w:t>
      </w:r>
      <w:r w:rsidRPr="4F476CB9">
        <w:rPr>
          <w:rFonts w:ascii="Arial" w:hAnsi="Arial" w:cs="Arial"/>
        </w:rPr>
        <w:t>as opposed to experienced it.</w:t>
      </w:r>
      <w:r w:rsidRPr="4F476CB9">
        <w:rPr>
          <w:rFonts w:ascii="Arial" w:eastAsiaTheme="minorEastAsia" w:hAnsi="Arial" w:cs="Arial"/>
          <w:lang w:val="en-GB"/>
        </w:rPr>
        <w:t xml:space="preserve"> </w:t>
      </w:r>
    </w:p>
    <w:p w14:paraId="3AE9B57F" w14:textId="0AAE6433" w:rsidR="23459BF6" w:rsidRPr="00AA502A" w:rsidRDefault="3A9381FA" w:rsidP="00AA502A">
      <w:pPr>
        <w:spacing w:beforeAutospacing="1" w:afterAutospacing="1" w:line="240" w:lineRule="auto"/>
        <w:ind w:left="720"/>
        <w:rPr>
          <w:rFonts w:ascii="Arial" w:hAnsi="Arial" w:cs="Arial"/>
          <w:color w:val="000000" w:themeColor="text1"/>
        </w:rPr>
      </w:pPr>
      <w:r w:rsidRPr="00AA502A">
        <w:rPr>
          <w:rFonts w:ascii="Arial" w:eastAsia="Arial" w:hAnsi="Arial" w:cs="Arial"/>
          <w:lang w:val="en-GB" w:eastAsia="en-GB"/>
        </w:rPr>
        <w:t xml:space="preserve">“I wouldn’t say it’s ‘restricted my progression’ as such but it’s part of the difficulty I’ve faced being a young black musician. I recently encountered racial discrimination... It was very </w:t>
      </w:r>
      <w:proofErr w:type="gramStart"/>
      <w:r w:rsidRPr="00AA502A">
        <w:rPr>
          <w:rFonts w:ascii="Arial" w:eastAsia="Arial" w:hAnsi="Arial" w:cs="Arial"/>
          <w:lang w:val="en-GB" w:eastAsia="en-GB"/>
        </w:rPr>
        <w:t>traumatic</w:t>
      </w:r>
      <w:proofErr w:type="gramEnd"/>
      <w:r w:rsidRPr="00AA502A">
        <w:rPr>
          <w:rFonts w:ascii="Arial" w:eastAsia="Arial" w:hAnsi="Arial" w:cs="Arial"/>
          <w:lang w:val="en-GB" w:eastAsia="en-GB"/>
        </w:rPr>
        <w:t xml:space="preserve"> and I hated the experience... what I experienced, nobody should have to go through. </w:t>
      </w:r>
      <w:proofErr w:type="gramStart"/>
      <w:r w:rsidRPr="00AA502A">
        <w:rPr>
          <w:rFonts w:ascii="Arial" w:eastAsia="Arial" w:hAnsi="Arial" w:cs="Arial"/>
          <w:lang w:val="en-GB" w:eastAsia="en-GB"/>
        </w:rPr>
        <w:t>So</w:t>
      </w:r>
      <w:proofErr w:type="gramEnd"/>
      <w:r w:rsidRPr="00AA502A">
        <w:rPr>
          <w:rFonts w:ascii="Arial" w:eastAsia="Arial" w:hAnsi="Arial" w:cs="Arial"/>
          <w:lang w:val="en-GB" w:eastAsia="en-GB"/>
        </w:rPr>
        <w:t xml:space="preserve"> I think there needs to be even more support for black and brown musicians” Male 18-24</w:t>
      </w:r>
      <w:r w:rsidR="00830F21" w:rsidRPr="00AA502A">
        <w:rPr>
          <w:rFonts w:ascii="Arial" w:eastAsia="Arial" w:hAnsi="Arial" w:cs="Arial"/>
          <w:lang w:val="en-GB" w:eastAsia="en-GB"/>
        </w:rPr>
        <w:t xml:space="preserve"> Yorkshire and the Humber</w:t>
      </w:r>
      <w:r w:rsidR="5DDA8A31" w:rsidRPr="23459BF6">
        <w:rPr>
          <w:rFonts w:ascii="Arial" w:eastAsiaTheme="minorEastAsia" w:hAnsi="Arial" w:cs="Arial"/>
          <w:lang w:val="en-GB"/>
        </w:rPr>
        <w:t xml:space="preserve"> </w:t>
      </w:r>
    </w:p>
    <w:p w14:paraId="35AB2A4C" w14:textId="0BA01C37" w:rsidR="23459BF6" w:rsidRPr="00AA502A" w:rsidRDefault="00585889" w:rsidP="23459BF6">
      <w:pPr>
        <w:spacing w:beforeAutospacing="1" w:afterAutospacing="1" w:line="240" w:lineRule="auto"/>
        <w:rPr>
          <w:rFonts w:ascii="Arial" w:hAnsi="Arial" w:cs="Arial"/>
          <w:color w:val="000000" w:themeColor="text1"/>
        </w:rPr>
      </w:pPr>
      <w:r w:rsidRPr="23459BF6">
        <w:rPr>
          <w:rFonts w:ascii="Arial" w:eastAsiaTheme="minorEastAsia" w:hAnsi="Arial" w:cs="Arial"/>
          <w:lang w:val="en-GB"/>
        </w:rPr>
        <w:t>7% of musicians from the Global Majority</w:t>
      </w:r>
      <w:r w:rsidR="009C2A70" w:rsidRPr="23459BF6">
        <w:rPr>
          <w:rFonts w:ascii="Arial" w:hAnsi="Arial" w:cs="Arial"/>
          <w:color w:val="000000" w:themeColor="text1"/>
        </w:rPr>
        <w:t xml:space="preserve"> </w:t>
      </w:r>
      <w:r w:rsidRPr="23459BF6">
        <w:rPr>
          <w:rFonts w:ascii="Arial" w:eastAsiaTheme="minorEastAsia" w:hAnsi="Arial" w:cs="Arial"/>
          <w:lang w:val="en-GB"/>
        </w:rPr>
        <w:t>reported that they have experienced</w:t>
      </w:r>
      <w:r w:rsidR="009C2A70" w:rsidRPr="23459BF6">
        <w:rPr>
          <w:rFonts w:ascii="Arial" w:hAnsi="Arial" w:cs="Arial"/>
          <w:color w:val="000000" w:themeColor="text1"/>
        </w:rPr>
        <w:t xml:space="preserve"> </w:t>
      </w:r>
      <w:r w:rsidRPr="23459BF6">
        <w:rPr>
          <w:rFonts w:ascii="Arial" w:eastAsiaTheme="minorEastAsia" w:hAnsi="Arial" w:cs="Arial"/>
          <w:lang w:val="en-GB"/>
        </w:rPr>
        <w:t xml:space="preserve">discrimination </w:t>
      </w:r>
      <w:r w:rsidR="009C2A70" w:rsidRPr="23459BF6">
        <w:rPr>
          <w:rFonts w:ascii="Arial" w:eastAsiaTheme="minorEastAsia" w:hAnsi="Arial" w:cs="Arial"/>
          <w:lang w:val="en-GB"/>
        </w:rPr>
        <w:t>related to their</w:t>
      </w:r>
      <w:r w:rsidRPr="23459BF6">
        <w:rPr>
          <w:rFonts w:ascii="Arial" w:eastAsiaTheme="minorEastAsia" w:hAnsi="Arial" w:cs="Arial"/>
          <w:lang w:val="en-GB"/>
        </w:rPr>
        <w:t xml:space="preserve"> sexuality, compared</w:t>
      </w:r>
      <w:r w:rsidR="009C2A70" w:rsidRPr="23459BF6">
        <w:rPr>
          <w:rFonts w:ascii="Arial" w:hAnsi="Arial" w:cs="Arial"/>
          <w:color w:val="000000" w:themeColor="text1"/>
        </w:rPr>
        <w:t xml:space="preserve"> </w:t>
      </w:r>
      <w:r w:rsidRPr="23459BF6">
        <w:rPr>
          <w:rFonts w:ascii="Arial" w:eastAsiaTheme="minorEastAsia" w:hAnsi="Arial" w:cs="Arial"/>
          <w:lang w:val="en-GB"/>
        </w:rPr>
        <w:t xml:space="preserve">to 6% of white respondents. </w:t>
      </w:r>
      <w:r w:rsidR="00494BB5">
        <w:rPr>
          <w:rFonts w:ascii="Arial" w:eastAsiaTheme="minorEastAsia" w:hAnsi="Arial" w:cs="Arial"/>
          <w:lang w:val="en-GB"/>
        </w:rPr>
        <w:t>We also found that age and student status intersect with experiences of racism and racial discrimination for LGBTQ+ musicians from the Global Majority.</w:t>
      </w:r>
    </w:p>
    <w:p w14:paraId="37EA8E0D" w14:textId="0E223210" w:rsidR="23459BF6" w:rsidRPr="00711905" w:rsidRDefault="2DDBBEAA" w:rsidP="00711905">
      <w:pPr>
        <w:spacing w:before="100" w:beforeAutospacing="1" w:after="100" w:afterAutospacing="1" w:line="240" w:lineRule="auto"/>
        <w:ind w:left="720"/>
        <w:rPr>
          <w:rFonts w:ascii="Arial" w:eastAsia="Arial" w:hAnsi="Arial" w:cs="Arial"/>
          <w:lang w:val="en-GB" w:eastAsia="en-GB"/>
        </w:rPr>
      </w:pPr>
      <w:r w:rsidRPr="00AA502A">
        <w:rPr>
          <w:rFonts w:ascii="Arial" w:eastAsia="Arial" w:hAnsi="Arial" w:cs="Arial"/>
          <w:lang w:val="en-GB" w:eastAsia="en-GB"/>
        </w:rPr>
        <w:t>“</w:t>
      </w:r>
      <w:r w:rsidR="005D38CC" w:rsidRPr="00AA502A">
        <w:rPr>
          <w:rFonts w:ascii="Arial" w:eastAsia="Arial" w:hAnsi="Arial" w:cs="Arial"/>
          <w:lang w:val="en-GB" w:eastAsia="en-GB"/>
        </w:rPr>
        <w:t>R</w:t>
      </w:r>
      <w:r w:rsidR="00406619" w:rsidRPr="00AA502A">
        <w:rPr>
          <w:rFonts w:ascii="Arial" w:eastAsia="Arial" w:hAnsi="Arial" w:cs="Arial"/>
          <w:lang w:val="en-GB" w:eastAsia="en-GB"/>
        </w:rPr>
        <w:t>a</w:t>
      </w:r>
      <w:r w:rsidR="005D38CC" w:rsidRPr="00AA502A">
        <w:rPr>
          <w:rFonts w:ascii="Arial" w:eastAsia="Arial" w:hAnsi="Arial" w:cs="Arial"/>
          <w:lang w:val="en-GB" w:eastAsia="en-GB"/>
        </w:rPr>
        <w:t>cism and local protectionism, which seem to be general and systemic in the realm of classical music in this country. It is still extremely difficult for non-white, and especially, non-white immigrant musicians to progress as fast and smoothly as the 'locals' do,</w:t>
      </w:r>
      <w:r w:rsidR="3591486B" w:rsidRPr="00AA502A">
        <w:rPr>
          <w:rFonts w:ascii="Arial" w:eastAsia="Arial" w:hAnsi="Arial" w:cs="Arial"/>
          <w:lang w:val="en-GB" w:eastAsia="en-GB"/>
        </w:rPr>
        <w:t>”</w:t>
      </w:r>
      <w:r w:rsidR="1B03DF82" w:rsidRPr="00AA502A">
        <w:rPr>
          <w:rFonts w:ascii="Arial" w:eastAsia="Arial" w:hAnsi="Arial" w:cs="Arial"/>
          <w:lang w:val="en-GB" w:eastAsia="en-GB"/>
        </w:rPr>
        <w:t xml:space="preserve"> Male 35-44</w:t>
      </w:r>
      <w:r w:rsidR="0021451C" w:rsidRPr="00AA502A">
        <w:rPr>
          <w:rFonts w:ascii="Arial" w:eastAsia="Arial" w:hAnsi="Arial" w:cs="Arial"/>
          <w:lang w:val="en-GB" w:eastAsia="en-GB"/>
        </w:rPr>
        <w:t xml:space="preserve"> East Midlands</w:t>
      </w:r>
    </w:p>
    <w:p w14:paraId="5CFF2CC2" w14:textId="4606B156" w:rsidR="49AD07BF" w:rsidRPr="00711905" w:rsidRDefault="006805C1" w:rsidP="00711905">
      <w:pPr>
        <w:spacing w:before="100" w:beforeAutospacing="1" w:after="100" w:afterAutospacing="1" w:line="240" w:lineRule="auto"/>
        <w:ind w:left="720"/>
        <w:rPr>
          <w:rFonts w:ascii="Arial" w:eastAsia="Times New Roman" w:hAnsi="Arial" w:cs="Arial"/>
          <w:sz w:val="24"/>
          <w:szCs w:val="24"/>
          <w:lang w:val="en-GB" w:eastAsia="en-GB"/>
        </w:rPr>
      </w:pPr>
      <w:r w:rsidRPr="00711905">
        <w:rPr>
          <w:rFonts w:ascii="Arial" w:eastAsia="Times New Roman" w:hAnsi="Arial" w:cs="Arial"/>
          <w:lang w:val="en-GB" w:eastAsia="en-GB"/>
        </w:rPr>
        <w:t>“</w:t>
      </w:r>
      <w:r w:rsidR="00D71554" w:rsidRPr="00711905">
        <w:rPr>
          <w:rFonts w:ascii="Arial" w:eastAsia="Times New Roman" w:hAnsi="Arial" w:cs="Arial"/>
          <w:lang w:val="en-GB" w:eastAsia="en-GB"/>
        </w:rPr>
        <w:t>I've faced racism as a brown person throughout the industry both as a student and in the field.</w:t>
      </w:r>
      <w:r w:rsidRPr="00711905">
        <w:rPr>
          <w:rFonts w:ascii="Arial" w:eastAsia="Times New Roman" w:hAnsi="Arial" w:cs="Arial"/>
          <w:lang w:val="en-GB" w:eastAsia="en-GB"/>
        </w:rPr>
        <w:t xml:space="preserve">” </w:t>
      </w:r>
      <w:r w:rsidR="009A43DB" w:rsidRPr="00711905">
        <w:rPr>
          <w:rFonts w:ascii="Arial" w:eastAsia="Times New Roman" w:hAnsi="Arial" w:cs="Arial"/>
          <w:lang w:val="en-GB" w:eastAsia="en-GB"/>
        </w:rPr>
        <w:t>I</w:t>
      </w:r>
      <w:r w:rsidRPr="00711905">
        <w:rPr>
          <w:rFonts w:ascii="Arial" w:eastAsia="Times New Roman" w:hAnsi="Arial" w:cs="Arial"/>
          <w:lang w:val="en-GB" w:eastAsia="en-GB"/>
        </w:rPr>
        <w:t xml:space="preserve">dentifies gender in another way 25-34 </w:t>
      </w:r>
      <w:proofErr w:type="gramStart"/>
      <w:r w:rsidRPr="00711905">
        <w:rPr>
          <w:rFonts w:ascii="Arial" w:eastAsia="Times New Roman" w:hAnsi="Arial" w:cs="Arial"/>
          <w:lang w:val="en-GB" w:eastAsia="en-GB"/>
        </w:rPr>
        <w:t>Scotland</w:t>
      </w:r>
      <w:proofErr w:type="gramEnd"/>
    </w:p>
    <w:p w14:paraId="3E9FDE89" w14:textId="49AE6241" w:rsidR="00406619" w:rsidRDefault="00406619" w:rsidP="1097853F">
      <w:pPr>
        <w:spacing w:after="160" w:line="259" w:lineRule="auto"/>
        <w:rPr>
          <w:rFonts w:ascii="Arial" w:eastAsia="Arial" w:hAnsi="Arial" w:cs="Arial"/>
          <w:b/>
          <w:bCs/>
          <w:u w:val="single"/>
        </w:rPr>
      </w:pPr>
    </w:p>
    <w:p w14:paraId="7075D1A7" w14:textId="49AE6241" w:rsidR="1097853F" w:rsidRDefault="1097853F">
      <w:r>
        <w:br w:type="page"/>
      </w:r>
    </w:p>
    <w:p w14:paraId="3506BE4C" w14:textId="59FC4996" w:rsidR="007D3DBE" w:rsidRPr="00406619" w:rsidRDefault="007D3DBE" w:rsidP="00130465">
      <w:pPr>
        <w:pStyle w:val="Heading2"/>
        <w:rPr>
          <w:sz w:val="20"/>
          <w:szCs w:val="20"/>
        </w:rPr>
      </w:pPr>
      <w:r w:rsidRPr="00406619">
        <w:lastRenderedPageBreak/>
        <w:t>Health and Wellbeing</w:t>
      </w:r>
    </w:p>
    <w:p w14:paraId="6D5780DD" w14:textId="7AB6C305" w:rsidR="00CF35C9" w:rsidRDefault="002414FC">
      <w:pPr>
        <w:spacing w:after="160" w:line="259" w:lineRule="auto"/>
        <w:rPr>
          <w:rFonts w:ascii="Arial" w:eastAsia="Arial" w:hAnsi="Arial" w:cs="Arial"/>
          <w:bCs/>
          <w:color w:val="000000" w:themeColor="text1"/>
        </w:rPr>
      </w:pPr>
      <w:r>
        <w:rPr>
          <w:rFonts w:ascii="Arial" w:eastAsia="Arial" w:hAnsi="Arial" w:cs="Arial"/>
          <w:bCs/>
          <w:color w:val="000000" w:themeColor="text1"/>
        </w:rPr>
        <w:t xml:space="preserve">43% of LGBTQ+ musicians </w:t>
      </w:r>
      <w:r w:rsidR="00873465">
        <w:rPr>
          <w:rFonts w:ascii="Arial" w:eastAsia="Arial" w:hAnsi="Arial" w:cs="Arial"/>
          <w:bCs/>
          <w:color w:val="000000" w:themeColor="text1"/>
        </w:rPr>
        <w:t xml:space="preserve">reported poor mental wellbeing </w:t>
      </w:r>
      <w:r w:rsidR="00004221">
        <w:rPr>
          <w:rFonts w:ascii="Arial" w:eastAsia="Arial" w:hAnsi="Arial" w:cs="Arial"/>
          <w:bCs/>
          <w:color w:val="000000" w:themeColor="text1"/>
        </w:rPr>
        <w:t xml:space="preserve">and 30% reported </w:t>
      </w:r>
      <w:r w:rsidR="00B7452B">
        <w:rPr>
          <w:rFonts w:ascii="Arial" w:eastAsia="Arial" w:hAnsi="Arial" w:cs="Arial"/>
          <w:bCs/>
          <w:color w:val="000000" w:themeColor="text1"/>
        </w:rPr>
        <w:t>poor physical wellbeing.</w:t>
      </w:r>
    </w:p>
    <w:p w14:paraId="2D26CACD" w14:textId="43ECFF0B" w:rsidR="00A33939" w:rsidRDefault="00B7452B">
      <w:pPr>
        <w:spacing w:after="160" w:line="259" w:lineRule="auto"/>
        <w:rPr>
          <w:rFonts w:ascii="Arial" w:hAnsi="Arial" w:cs="Arial"/>
        </w:rPr>
      </w:pPr>
      <w:r>
        <w:rPr>
          <w:rFonts w:ascii="Arial" w:eastAsia="Arial" w:hAnsi="Arial" w:cs="Arial"/>
          <w:bCs/>
          <w:color w:val="000000" w:themeColor="text1"/>
        </w:rPr>
        <w:t xml:space="preserve">This is significantly higher than the </w:t>
      </w:r>
      <w:r w:rsidR="00CA5E99" w:rsidRPr="00D67293">
        <w:rPr>
          <w:rFonts w:ascii="Arial" w:eastAsia="Arial" w:hAnsi="Arial" w:cs="Arial"/>
        </w:rPr>
        <w:t>overall Census sample</w:t>
      </w:r>
      <w:r w:rsidR="00CA5E99">
        <w:rPr>
          <w:rFonts w:ascii="Arial" w:eastAsia="Arial" w:hAnsi="Arial" w:cs="Arial"/>
        </w:rPr>
        <w:t xml:space="preserve"> </w:t>
      </w:r>
      <w:r w:rsidR="00E21101">
        <w:rPr>
          <w:rFonts w:ascii="Arial" w:eastAsia="Arial" w:hAnsi="Arial" w:cs="Arial"/>
        </w:rPr>
        <w:t xml:space="preserve">where </w:t>
      </w:r>
      <w:r w:rsidR="0058204E" w:rsidRPr="00D5791A">
        <w:rPr>
          <w:rFonts w:ascii="Arial" w:hAnsi="Arial" w:cs="Arial"/>
        </w:rPr>
        <w:t xml:space="preserve">30% of all musicians reported experiencing negative mental wellbeing. </w:t>
      </w:r>
    </w:p>
    <w:p w14:paraId="421DC309" w14:textId="1E714046" w:rsidR="001A77A2" w:rsidRPr="00A4251C" w:rsidRDefault="0058204E">
      <w:pPr>
        <w:spacing w:after="160" w:line="259" w:lineRule="auto"/>
        <w:rPr>
          <w:rFonts w:ascii="Arial" w:hAnsi="Arial" w:cs="Arial"/>
        </w:rPr>
      </w:pPr>
      <w:r w:rsidRPr="616B5281">
        <w:rPr>
          <w:rFonts w:ascii="Arial" w:hAnsi="Arial" w:cs="Arial"/>
        </w:rPr>
        <w:t>Almost two thirds of musicians who defined their gender in another way reported low mental wellbeing</w:t>
      </w:r>
      <w:r w:rsidR="00515370" w:rsidRPr="616B5281">
        <w:rPr>
          <w:rFonts w:ascii="Arial" w:hAnsi="Arial" w:cs="Arial"/>
        </w:rPr>
        <w:t xml:space="preserve"> </w:t>
      </w:r>
      <w:r w:rsidR="00E21101" w:rsidRPr="616B5281">
        <w:rPr>
          <w:rFonts w:ascii="Arial" w:hAnsi="Arial" w:cs="Arial"/>
        </w:rPr>
        <w:t xml:space="preserve">and </w:t>
      </w:r>
      <w:r w:rsidRPr="616B5281">
        <w:rPr>
          <w:rFonts w:ascii="Arial" w:hAnsi="Arial" w:cs="Arial"/>
        </w:rPr>
        <w:t>63% of trans musicians reported low mental wellbeing</w:t>
      </w:r>
      <w:r w:rsidR="0B804C1D" w:rsidRPr="616B5281">
        <w:rPr>
          <w:rFonts w:ascii="Arial" w:hAnsi="Arial" w:cs="Arial"/>
        </w:rPr>
        <w:t xml:space="preserve"> - over twice as many as the overall Census sample</w:t>
      </w:r>
      <w:r w:rsidRPr="616B5281">
        <w:rPr>
          <w:rFonts w:ascii="Arial" w:hAnsi="Arial" w:cs="Arial"/>
        </w:rPr>
        <w:t>.</w:t>
      </w:r>
      <w:r w:rsidR="00D756C2">
        <w:rPr>
          <w:rFonts w:ascii="Arial" w:hAnsi="Arial" w:cs="Arial"/>
        </w:rPr>
        <w:t xml:space="preserve"> </w:t>
      </w:r>
      <w:r w:rsidR="00066026" w:rsidRPr="00A4251C">
        <w:rPr>
          <w:rFonts w:ascii="Arial" w:hAnsi="Arial" w:cs="Arial"/>
        </w:rPr>
        <w:t xml:space="preserve">90% of those who reported low mental wellbeing also reported experiencing or witnessing discrimination </w:t>
      </w:r>
      <w:r w:rsidR="00BC096B" w:rsidRPr="00A4251C">
        <w:rPr>
          <w:rFonts w:ascii="Arial" w:hAnsi="Arial" w:cs="Arial"/>
        </w:rPr>
        <w:t>in</w:t>
      </w:r>
      <w:r w:rsidR="00066026" w:rsidRPr="00A4251C">
        <w:rPr>
          <w:rFonts w:ascii="Arial" w:hAnsi="Arial" w:cs="Arial"/>
        </w:rPr>
        <w:t xml:space="preserve"> some form</w:t>
      </w:r>
      <w:r w:rsidR="001F5F7A" w:rsidRPr="00A4251C">
        <w:rPr>
          <w:rFonts w:ascii="Arial" w:hAnsi="Arial" w:cs="Arial"/>
        </w:rPr>
        <w:t>.</w:t>
      </w:r>
      <w:r w:rsidR="5EA3FB49" w:rsidRPr="00A4251C">
        <w:rPr>
          <w:rFonts w:ascii="Arial" w:hAnsi="Arial" w:cs="Arial"/>
        </w:rPr>
        <w:t xml:space="preserve"> This shows a clear link between </w:t>
      </w:r>
      <w:r w:rsidR="00A4251C" w:rsidRPr="00A4251C">
        <w:rPr>
          <w:rFonts w:ascii="Arial" w:hAnsi="Arial" w:cs="Arial"/>
        </w:rPr>
        <w:t>experiencing</w:t>
      </w:r>
      <w:r w:rsidR="5EA3FB49" w:rsidRPr="00A4251C">
        <w:rPr>
          <w:rFonts w:ascii="Arial" w:hAnsi="Arial" w:cs="Arial"/>
        </w:rPr>
        <w:t xml:space="preserve"> or witnessing discrimination and the negative impact it has on a </w:t>
      </w:r>
      <w:r w:rsidR="1385686C" w:rsidRPr="00A4251C">
        <w:rPr>
          <w:rFonts w:ascii="Arial" w:hAnsi="Arial" w:cs="Arial"/>
        </w:rPr>
        <w:t>person's</w:t>
      </w:r>
      <w:r w:rsidR="5EA3FB49" w:rsidRPr="00A4251C">
        <w:rPr>
          <w:rFonts w:ascii="Arial" w:hAnsi="Arial" w:cs="Arial"/>
        </w:rPr>
        <w:t xml:space="preserve"> wellbeing</w:t>
      </w:r>
      <w:r w:rsidR="00A4251C">
        <w:rPr>
          <w:rFonts w:ascii="Arial" w:hAnsi="Arial" w:cs="Arial"/>
        </w:rPr>
        <w:t>.</w:t>
      </w:r>
      <w:r w:rsidR="5EA3FB49" w:rsidRPr="00A4251C">
        <w:rPr>
          <w:rFonts w:ascii="Arial" w:hAnsi="Arial" w:cs="Arial"/>
        </w:rPr>
        <w:t xml:space="preserve"> </w:t>
      </w:r>
    </w:p>
    <w:p w14:paraId="3EB4E1A1" w14:textId="1668DB29" w:rsidR="23459BF6" w:rsidRPr="00D756C2" w:rsidRDefault="51031EF5" w:rsidP="00036BEE">
      <w:pPr>
        <w:pStyle w:val="pf0"/>
        <w:ind w:left="720"/>
        <w:rPr>
          <w:rFonts w:ascii="Arial" w:eastAsiaTheme="majorEastAsia" w:hAnsi="Arial" w:cs="Arial"/>
          <w:sz w:val="22"/>
          <w:szCs w:val="22"/>
        </w:rPr>
      </w:pPr>
      <w:r w:rsidRPr="00D756C2">
        <w:rPr>
          <w:rStyle w:val="cf01"/>
          <w:rFonts w:ascii="Arial" w:eastAsiaTheme="majorEastAsia" w:hAnsi="Arial" w:cs="Arial"/>
          <w:sz w:val="22"/>
          <w:szCs w:val="22"/>
        </w:rPr>
        <w:t>“</w:t>
      </w:r>
      <w:r w:rsidR="00255B6E" w:rsidRPr="00D756C2">
        <w:rPr>
          <w:rStyle w:val="cf01"/>
          <w:rFonts w:ascii="Arial" w:eastAsiaTheme="majorEastAsia" w:hAnsi="Arial" w:cs="Arial"/>
          <w:sz w:val="22"/>
          <w:szCs w:val="22"/>
        </w:rPr>
        <w:t>I struggled with mental health challenges for some years which affected my ability to work in general and left me in heavy debt. It's now a struggle to prioritise my career when I don't even make enough for financial stability.”</w:t>
      </w:r>
      <w:r w:rsidR="001F28CD" w:rsidRPr="00D756C2">
        <w:rPr>
          <w:rStyle w:val="cf01"/>
          <w:rFonts w:ascii="Arial" w:eastAsiaTheme="majorEastAsia" w:hAnsi="Arial" w:cs="Arial"/>
          <w:sz w:val="22"/>
          <w:szCs w:val="22"/>
        </w:rPr>
        <w:t xml:space="preserve"> </w:t>
      </w:r>
      <w:r w:rsidR="1215669D" w:rsidRPr="00D756C2">
        <w:rPr>
          <w:rStyle w:val="cf01"/>
          <w:rFonts w:ascii="Arial" w:eastAsiaTheme="majorEastAsia" w:hAnsi="Arial" w:cs="Arial"/>
          <w:sz w:val="22"/>
          <w:szCs w:val="22"/>
        </w:rPr>
        <w:t xml:space="preserve">Male 18-24 Scotland </w:t>
      </w:r>
    </w:p>
    <w:p w14:paraId="1B29E085" w14:textId="684549BB" w:rsidR="005F3F5D" w:rsidRPr="008B0CEF" w:rsidRDefault="005F3F5D" w:rsidP="00130465">
      <w:pPr>
        <w:pStyle w:val="Heading2"/>
      </w:pPr>
      <w:r w:rsidRPr="008B0CEF">
        <w:t xml:space="preserve">How likely </w:t>
      </w:r>
      <w:r w:rsidR="53130DF6" w:rsidRPr="4036798A">
        <w:rPr>
          <w:bCs/>
        </w:rPr>
        <w:t>is</w:t>
      </w:r>
      <w:r w:rsidRPr="008B0CEF">
        <w:t xml:space="preserve"> this group to </w:t>
      </w:r>
      <w:r w:rsidR="004E4213" w:rsidRPr="008B0CEF">
        <w:t>still be working in the music industry?</w:t>
      </w:r>
    </w:p>
    <w:p w14:paraId="36E6CCE1" w14:textId="2CC9DC17" w:rsidR="00862D92" w:rsidRPr="00056464" w:rsidRDefault="00515242">
      <w:pPr>
        <w:spacing w:after="160" w:line="259" w:lineRule="auto"/>
        <w:rPr>
          <w:rFonts w:ascii="Arial" w:eastAsia="Arial" w:hAnsi="Arial" w:cs="Arial"/>
          <w:color w:val="000000" w:themeColor="text1"/>
        </w:rPr>
      </w:pPr>
      <w:r w:rsidRPr="6466E4A2">
        <w:rPr>
          <w:rFonts w:ascii="Arial" w:eastAsia="Arial" w:hAnsi="Arial" w:cs="Arial"/>
          <w:color w:val="000000" w:themeColor="text1"/>
        </w:rPr>
        <w:t>88</w:t>
      </w:r>
      <w:r w:rsidR="000D7379" w:rsidRPr="6466E4A2">
        <w:rPr>
          <w:rFonts w:ascii="Arial" w:eastAsia="Arial" w:hAnsi="Arial" w:cs="Arial"/>
          <w:color w:val="000000" w:themeColor="text1"/>
        </w:rPr>
        <w:t>% of LGBTQ+ respondents think it is likely that they will still work in the music industry in one year</w:t>
      </w:r>
      <w:r w:rsidRPr="6466E4A2">
        <w:rPr>
          <w:rFonts w:ascii="Arial" w:eastAsia="Arial" w:hAnsi="Arial" w:cs="Arial"/>
          <w:color w:val="000000" w:themeColor="text1"/>
        </w:rPr>
        <w:t xml:space="preserve">, </w:t>
      </w:r>
      <w:r w:rsidR="006F6AA9" w:rsidRPr="6466E4A2">
        <w:rPr>
          <w:rFonts w:ascii="Arial" w:eastAsia="Arial" w:hAnsi="Arial" w:cs="Arial"/>
          <w:color w:val="000000" w:themeColor="text1"/>
        </w:rPr>
        <w:t>dropping to 84% when asked the same question but with a five</w:t>
      </w:r>
      <w:r w:rsidR="16C44C8B" w:rsidRPr="6466E4A2">
        <w:rPr>
          <w:rFonts w:ascii="Arial" w:eastAsia="Arial" w:hAnsi="Arial" w:cs="Arial"/>
          <w:color w:val="000000" w:themeColor="text1"/>
        </w:rPr>
        <w:t>-</w:t>
      </w:r>
      <w:r w:rsidR="006F6AA9" w:rsidRPr="6466E4A2">
        <w:rPr>
          <w:rFonts w:ascii="Arial" w:eastAsia="Arial" w:hAnsi="Arial" w:cs="Arial"/>
          <w:color w:val="000000" w:themeColor="text1"/>
        </w:rPr>
        <w:t xml:space="preserve">year time frame. </w:t>
      </w:r>
      <w:r w:rsidR="014A509E" w:rsidRPr="6466E4A2">
        <w:rPr>
          <w:rFonts w:ascii="Arial" w:eastAsia="Arial" w:hAnsi="Arial" w:cs="Arial"/>
          <w:color w:val="000000" w:themeColor="text1"/>
        </w:rPr>
        <w:t xml:space="preserve"> </w:t>
      </w:r>
      <w:r w:rsidR="1B2C8F19" w:rsidRPr="6466E4A2">
        <w:rPr>
          <w:rFonts w:ascii="Arial" w:eastAsia="Arial" w:hAnsi="Arial" w:cs="Arial"/>
          <w:color w:val="000000" w:themeColor="text1"/>
        </w:rPr>
        <w:t>For the 16% who either didn’t know or thought it was unlikely they’d be working in the music industry in five years’ time, 88% of them reported experiencing or witnessing some form of discrimination.</w:t>
      </w:r>
      <w:r w:rsidR="00D756C2">
        <w:rPr>
          <w:rFonts w:ascii="Arial" w:eastAsia="Arial" w:hAnsi="Arial" w:cs="Arial"/>
          <w:color w:val="000000" w:themeColor="text1"/>
        </w:rPr>
        <w:t xml:space="preserve"> </w:t>
      </w:r>
      <w:r w:rsidR="00370E9B" w:rsidRPr="00B818A3">
        <w:rPr>
          <w:rFonts w:ascii="Arial" w:eastAsia="Arial" w:hAnsi="Arial" w:cs="Arial"/>
          <w:color w:val="000000" w:themeColor="text1"/>
        </w:rPr>
        <w:t xml:space="preserve">Looking at gender identity and sexuality separately, there are no differences based on sexuality, however </w:t>
      </w:r>
      <w:r w:rsidR="00BE2157" w:rsidRPr="00B818A3">
        <w:rPr>
          <w:rFonts w:ascii="Arial" w:eastAsia="Arial" w:hAnsi="Arial" w:cs="Arial"/>
          <w:color w:val="000000" w:themeColor="text1"/>
        </w:rPr>
        <w:t>only 79% of musicians who identify their gender in another way and</w:t>
      </w:r>
      <w:r w:rsidR="00845743" w:rsidRPr="00B818A3">
        <w:rPr>
          <w:rFonts w:ascii="Arial" w:eastAsia="Arial" w:hAnsi="Arial" w:cs="Arial"/>
          <w:color w:val="000000" w:themeColor="text1"/>
        </w:rPr>
        <w:t xml:space="preserve">/or identify as </w:t>
      </w:r>
      <w:r w:rsidR="005A4CDC">
        <w:rPr>
          <w:rFonts w:ascii="Arial" w:eastAsia="Arial" w:hAnsi="Arial" w:cs="Arial"/>
          <w:color w:val="000000" w:themeColor="text1"/>
        </w:rPr>
        <w:t>trans</w:t>
      </w:r>
      <w:r w:rsidR="00845743" w:rsidRPr="00B818A3">
        <w:rPr>
          <w:rFonts w:ascii="Arial" w:eastAsia="Arial" w:hAnsi="Arial" w:cs="Arial"/>
          <w:color w:val="000000" w:themeColor="text1"/>
        </w:rPr>
        <w:t xml:space="preserve"> think it is likely that they will still be in the music industry in one year, a</w:t>
      </w:r>
      <w:r w:rsidR="00206851" w:rsidRPr="00B818A3">
        <w:rPr>
          <w:rFonts w:ascii="Arial" w:eastAsia="Arial" w:hAnsi="Arial" w:cs="Arial"/>
          <w:color w:val="000000" w:themeColor="text1"/>
        </w:rPr>
        <w:t>lthough a higher</w:t>
      </w:r>
      <w:r w:rsidR="00845743" w:rsidRPr="00B818A3">
        <w:rPr>
          <w:rFonts w:ascii="Arial" w:eastAsia="Arial" w:hAnsi="Arial" w:cs="Arial"/>
          <w:color w:val="000000" w:themeColor="text1"/>
        </w:rPr>
        <w:t xml:space="preserve"> </w:t>
      </w:r>
      <w:r w:rsidR="00E55098" w:rsidRPr="00B818A3">
        <w:rPr>
          <w:rFonts w:ascii="Arial" w:eastAsia="Arial" w:hAnsi="Arial" w:cs="Arial"/>
          <w:color w:val="000000" w:themeColor="text1"/>
        </w:rPr>
        <w:t xml:space="preserve">number in both groups think they will still work in music in five years: </w:t>
      </w:r>
      <w:r w:rsidR="00290A0B" w:rsidRPr="00B818A3">
        <w:rPr>
          <w:rFonts w:ascii="Arial" w:eastAsia="Arial" w:hAnsi="Arial" w:cs="Arial"/>
          <w:color w:val="000000" w:themeColor="text1"/>
        </w:rPr>
        <w:t>80%</w:t>
      </w:r>
      <w:r w:rsidR="00BE2157" w:rsidRPr="00B818A3">
        <w:rPr>
          <w:rFonts w:ascii="Arial" w:eastAsia="Arial" w:hAnsi="Arial" w:cs="Arial"/>
          <w:color w:val="000000" w:themeColor="text1"/>
        </w:rPr>
        <w:t xml:space="preserve"> </w:t>
      </w:r>
      <w:r w:rsidR="00476098" w:rsidRPr="00B818A3">
        <w:rPr>
          <w:rFonts w:ascii="Arial" w:eastAsia="Arial" w:hAnsi="Arial" w:cs="Arial"/>
          <w:color w:val="000000" w:themeColor="text1"/>
        </w:rPr>
        <w:t xml:space="preserve">of those who identify their gender in another way, and 81% of </w:t>
      </w:r>
      <w:r w:rsidR="005A4CDC">
        <w:rPr>
          <w:rFonts w:ascii="Arial" w:eastAsia="Arial" w:hAnsi="Arial" w:cs="Arial"/>
          <w:color w:val="000000" w:themeColor="text1"/>
        </w:rPr>
        <w:t>trans</w:t>
      </w:r>
      <w:r w:rsidR="00476098" w:rsidRPr="00B818A3">
        <w:rPr>
          <w:rFonts w:ascii="Arial" w:eastAsia="Arial" w:hAnsi="Arial" w:cs="Arial"/>
          <w:color w:val="000000" w:themeColor="text1"/>
        </w:rPr>
        <w:t xml:space="preserve"> respondents.</w:t>
      </w:r>
      <w:r w:rsidR="00476098">
        <w:rPr>
          <w:rFonts w:ascii="Arial" w:eastAsia="Arial" w:hAnsi="Arial" w:cs="Arial"/>
          <w:color w:val="000000" w:themeColor="text1"/>
        </w:rPr>
        <w:t xml:space="preserve"> </w:t>
      </w:r>
      <w:r w:rsidR="00BE2157">
        <w:rPr>
          <w:rFonts w:ascii="Arial" w:eastAsia="Arial" w:hAnsi="Arial" w:cs="Arial"/>
          <w:color w:val="000000" w:themeColor="text1"/>
        </w:rPr>
        <w:t xml:space="preserve"> </w:t>
      </w:r>
    </w:p>
    <w:p w14:paraId="64085888" w14:textId="570D39D8" w:rsidR="005C2A15" w:rsidRPr="00D756C2" w:rsidRDefault="00EA77C7" w:rsidP="00EA77C7">
      <w:pPr>
        <w:pStyle w:val="pf0"/>
        <w:ind w:left="720"/>
        <w:rPr>
          <w:rFonts w:ascii="Arial" w:hAnsi="Arial" w:cs="Arial"/>
        </w:rPr>
      </w:pPr>
      <w:r w:rsidRPr="00D756C2">
        <w:rPr>
          <w:rStyle w:val="cf01"/>
          <w:rFonts w:ascii="Arial" w:eastAsiaTheme="majorEastAsia" w:hAnsi="Arial" w:cs="Arial"/>
          <w:sz w:val="22"/>
          <w:szCs w:val="22"/>
        </w:rPr>
        <w:t>“</w:t>
      </w:r>
      <w:r w:rsidR="005C2A15" w:rsidRPr="00D756C2">
        <w:rPr>
          <w:rStyle w:val="cf01"/>
          <w:rFonts w:ascii="Arial" w:eastAsiaTheme="majorEastAsia" w:hAnsi="Arial" w:cs="Arial"/>
          <w:sz w:val="22"/>
          <w:szCs w:val="22"/>
        </w:rPr>
        <w:t>I have been totally unsupported with chronic health issues which have made it very hard to continue in the sector</w:t>
      </w:r>
      <w:r w:rsidRPr="00D756C2">
        <w:rPr>
          <w:rStyle w:val="cf01"/>
          <w:rFonts w:ascii="Arial" w:eastAsiaTheme="majorEastAsia" w:hAnsi="Arial" w:cs="Arial"/>
          <w:sz w:val="22"/>
          <w:szCs w:val="22"/>
        </w:rPr>
        <w:t>”</w:t>
      </w:r>
      <w:r w:rsidR="00997F51" w:rsidRPr="00D756C2">
        <w:rPr>
          <w:rStyle w:val="cf01"/>
          <w:rFonts w:ascii="Arial" w:eastAsiaTheme="majorEastAsia" w:hAnsi="Arial" w:cs="Arial"/>
          <w:sz w:val="22"/>
          <w:szCs w:val="22"/>
        </w:rPr>
        <w:t xml:space="preserve"> Female </w:t>
      </w:r>
      <w:r w:rsidRPr="00D756C2">
        <w:rPr>
          <w:rStyle w:val="cf01"/>
          <w:rFonts w:ascii="Arial" w:eastAsiaTheme="majorEastAsia" w:hAnsi="Arial" w:cs="Arial"/>
          <w:sz w:val="22"/>
          <w:szCs w:val="22"/>
        </w:rPr>
        <w:t>35-44 Wales</w:t>
      </w:r>
    </w:p>
    <w:p w14:paraId="7D3FDEC7" w14:textId="7D18C549" w:rsidR="23459BF6" w:rsidRDefault="23459BF6">
      <w:r>
        <w:br w:type="page"/>
      </w:r>
    </w:p>
    <w:p w14:paraId="43A32F21" w14:textId="1866040B" w:rsidR="00BE2158" w:rsidRPr="00130465" w:rsidRDefault="00BE2158" w:rsidP="00130465">
      <w:pPr>
        <w:pStyle w:val="Heading1"/>
      </w:pPr>
      <w:bookmarkStart w:id="7" w:name="_Toc158133225"/>
      <w:r w:rsidRPr="00130465">
        <w:lastRenderedPageBreak/>
        <w:t>Next steps</w:t>
      </w:r>
      <w:bookmarkEnd w:id="7"/>
      <w:r w:rsidRPr="00130465">
        <w:t xml:space="preserve"> </w:t>
      </w:r>
    </w:p>
    <w:p w14:paraId="4C113877" w14:textId="77777777" w:rsidR="009346FB" w:rsidRPr="009346FB" w:rsidRDefault="009346FB" w:rsidP="009346FB">
      <w:pPr>
        <w:spacing w:after="240"/>
        <w:rPr>
          <w:rFonts w:ascii="Arial" w:hAnsi="Arial" w:cs="Arial"/>
        </w:rPr>
      </w:pPr>
      <w:r w:rsidRPr="009346FB">
        <w:rPr>
          <w:rFonts w:ascii="Arial" w:hAnsi="Arial" w:cs="Arial"/>
        </w:rPr>
        <w:t xml:space="preserve">This fourth Insight Report from the Musicians’ Census 2023 highlights some of the barriers and issues LGBTQ+ musicians face in their careers.  </w:t>
      </w:r>
    </w:p>
    <w:p w14:paraId="4BB01D66" w14:textId="4BF94528" w:rsidR="009346FB" w:rsidRPr="009346FB" w:rsidRDefault="009346FB" w:rsidP="009346FB">
      <w:pPr>
        <w:spacing w:after="240"/>
        <w:rPr>
          <w:rFonts w:ascii="Arial" w:hAnsi="Arial" w:cs="Arial"/>
        </w:rPr>
      </w:pPr>
      <w:r w:rsidRPr="009346FB">
        <w:rPr>
          <w:rFonts w:ascii="Arial" w:hAnsi="Arial" w:cs="Arial"/>
        </w:rPr>
        <w:t xml:space="preserve">LGBTQ+ musicians work across the entire music industry but many face barriers finding employment and supporting themselves and their families. Financial insecurity, low earnings, especially for </w:t>
      </w:r>
      <w:r w:rsidR="00627DDC">
        <w:rPr>
          <w:rFonts w:ascii="Arial" w:hAnsi="Arial" w:cs="Arial"/>
        </w:rPr>
        <w:t>trans</w:t>
      </w:r>
      <w:r w:rsidRPr="009346FB">
        <w:rPr>
          <w:rFonts w:ascii="Arial" w:hAnsi="Arial" w:cs="Arial"/>
        </w:rPr>
        <w:t xml:space="preserve"> respondents, and high levels of discrimination have a direct impact on this community of musicians physical, mental, and financial wellbeing. </w:t>
      </w:r>
    </w:p>
    <w:p w14:paraId="3E64A8AC" w14:textId="77777777" w:rsidR="009346FB" w:rsidRPr="009346FB" w:rsidRDefault="009346FB" w:rsidP="009346FB">
      <w:pPr>
        <w:spacing w:after="240"/>
        <w:rPr>
          <w:rFonts w:ascii="Arial" w:hAnsi="Arial" w:cs="Arial"/>
        </w:rPr>
      </w:pPr>
      <w:r w:rsidRPr="009346FB">
        <w:rPr>
          <w:rFonts w:ascii="Arial" w:hAnsi="Arial" w:cs="Arial"/>
        </w:rPr>
        <w:t xml:space="preserve">Health and wellbeing emerged as a particular concern for LGBTQ+ musicians with 43% reporting poor mental wellbeing and 30% reporting poor physical wellbeing. 90% of those who reported low mental wellbeing also reported experiencing or witnessing discrimination in some form. To ensure the health, wellbeing, and diversity of the music industry It’s vital that we work together to tackle discrimination as a matter of urgency. </w:t>
      </w:r>
    </w:p>
    <w:p w14:paraId="36A7A76D" w14:textId="77777777" w:rsidR="009346FB" w:rsidRPr="009346FB" w:rsidRDefault="009346FB" w:rsidP="009346FB">
      <w:pPr>
        <w:spacing w:after="240"/>
        <w:rPr>
          <w:rFonts w:ascii="Arial" w:hAnsi="Arial" w:cs="Arial"/>
        </w:rPr>
      </w:pPr>
      <w:r w:rsidRPr="009346FB">
        <w:rPr>
          <w:rFonts w:ascii="Arial" w:hAnsi="Arial" w:cs="Arial"/>
        </w:rPr>
        <w:t xml:space="preserve">For musicians who experience homophobia, </w:t>
      </w:r>
      <w:proofErr w:type="gramStart"/>
      <w:r w:rsidRPr="009346FB">
        <w:rPr>
          <w:rFonts w:ascii="Arial" w:hAnsi="Arial" w:cs="Arial"/>
        </w:rPr>
        <w:t>transphobia</w:t>
      </w:r>
      <w:proofErr w:type="gramEnd"/>
      <w:r w:rsidRPr="009346FB">
        <w:rPr>
          <w:rFonts w:ascii="Arial" w:hAnsi="Arial" w:cs="Arial"/>
        </w:rPr>
        <w:t xml:space="preserve"> and any other types of discrimination the MU can help and support you with legal advice, assistance, and representation.  The MU also has a Safe Space service where anyone working in the music industry can report instances of sexism, sexual </w:t>
      </w:r>
      <w:proofErr w:type="gramStart"/>
      <w:r w:rsidRPr="009346FB">
        <w:rPr>
          <w:rFonts w:ascii="Arial" w:hAnsi="Arial" w:cs="Arial"/>
        </w:rPr>
        <w:t>harassment</w:t>
      </w:r>
      <w:proofErr w:type="gramEnd"/>
      <w:r w:rsidRPr="009346FB">
        <w:rPr>
          <w:rFonts w:ascii="Arial" w:hAnsi="Arial" w:cs="Arial"/>
        </w:rPr>
        <w:t xml:space="preserve"> and sexual abuse in the music industry.</w:t>
      </w:r>
    </w:p>
    <w:p w14:paraId="58CECB60" w14:textId="77777777" w:rsidR="009346FB" w:rsidRPr="009346FB" w:rsidRDefault="009346FB" w:rsidP="009346FB">
      <w:pPr>
        <w:spacing w:after="240"/>
        <w:rPr>
          <w:rFonts w:ascii="Arial" w:hAnsi="Arial" w:cs="Arial"/>
        </w:rPr>
      </w:pPr>
      <w:r w:rsidRPr="009346FB">
        <w:rPr>
          <w:rFonts w:ascii="Arial" w:hAnsi="Arial" w:cs="Arial"/>
        </w:rPr>
        <w:t xml:space="preserve">Help Musicians provide mental health support via Music Minds Matter, where you can speak to an accredited counsellor who will offer emotional support, </w:t>
      </w:r>
      <w:proofErr w:type="gramStart"/>
      <w:r w:rsidRPr="009346FB">
        <w:rPr>
          <w:rFonts w:ascii="Arial" w:hAnsi="Arial" w:cs="Arial"/>
        </w:rPr>
        <w:t>advice</w:t>
      </w:r>
      <w:proofErr w:type="gramEnd"/>
      <w:r w:rsidRPr="009346FB">
        <w:rPr>
          <w:rFonts w:ascii="Arial" w:hAnsi="Arial" w:cs="Arial"/>
        </w:rPr>
        <w:t xml:space="preserve"> and information. </w:t>
      </w:r>
    </w:p>
    <w:p w14:paraId="105D065B" w14:textId="77777777" w:rsidR="009346FB" w:rsidRPr="009346FB" w:rsidRDefault="009346FB" w:rsidP="009346FB">
      <w:pPr>
        <w:spacing w:after="240"/>
        <w:rPr>
          <w:rFonts w:ascii="Arial" w:hAnsi="Arial" w:cs="Arial"/>
        </w:rPr>
      </w:pPr>
      <w:r w:rsidRPr="009346FB">
        <w:rPr>
          <w:rFonts w:ascii="Arial" w:hAnsi="Arial" w:cs="Arial"/>
        </w:rPr>
        <w:t>This briefing is part of a series of Insight Reports from Musicians Census data on a range of themes.</w:t>
      </w:r>
    </w:p>
    <w:p w14:paraId="4CEF28C8" w14:textId="5BC99AC9" w:rsidR="007C6D96" w:rsidRDefault="009346FB" w:rsidP="009346FB">
      <w:pPr>
        <w:spacing w:after="240"/>
        <w:rPr>
          <w:rFonts w:ascii="Arial" w:hAnsi="Arial" w:cs="Arial"/>
          <w:b/>
          <w:color w:val="000000" w:themeColor="text1"/>
          <w:sz w:val="24"/>
          <w:szCs w:val="24"/>
          <w:u w:val="single"/>
        </w:rPr>
      </w:pPr>
      <w:r w:rsidRPr="009346FB">
        <w:rPr>
          <w:rFonts w:ascii="Arial" w:hAnsi="Arial" w:cs="Arial"/>
        </w:rPr>
        <w:t>To get involved with the future development of the Musicians’ Census or if you have any questions, please contact Help Musicians (communications@helpmusicians.org.uk) or Musicians’ Union (equalities@themu.org).</w:t>
      </w:r>
    </w:p>
    <w:p w14:paraId="55F63B4C" w14:textId="77777777" w:rsidR="00515370" w:rsidRDefault="00515370">
      <w:pPr>
        <w:spacing w:after="160" w:line="259" w:lineRule="auto"/>
        <w:rPr>
          <w:rFonts w:ascii="Arial" w:hAnsi="Arial" w:cs="Arial"/>
          <w:b/>
          <w:color w:val="000000" w:themeColor="text1"/>
          <w:u w:val="single"/>
        </w:rPr>
      </w:pPr>
      <w:r>
        <w:rPr>
          <w:rFonts w:ascii="Arial" w:hAnsi="Arial" w:cs="Arial"/>
          <w:b/>
          <w:color w:val="000000" w:themeColor="text1"/>
          <w:u w:val="single"/>
        </w:rPr>
        <w:br w:type="page"/>
      </w:r>
    </w:p>
    <w:p w14:paraId="3598C54C" w14:textId="2505435E" w:rsidR="00C14D1B" w:rsidRPr="006E1B93" w:rsidRDefault="7867D165" w:rsidP="00130465">
      <w:pPr>
        <w:pStyle w:val="Heading1"/>
      </w:pPr>
      <w:bookmarkStart w:id="8" w:name="_Toc158133226"/>
      <w:r w:rsidRPr="006E1B93">
        <w:lastRenderedPageBreak/>
        <w:t>Glossary</w:t>
      </w:r>
      <w:bookmarkEnd w:id="8"/>
      <w:r w:rsidRPr="006E1B93">
        <w:t xml:space="preserve"> </w:t>
      </w:r>
    </w:p>
    <w:p w14:paraId="218D5469" w14:textId="77777777" w:rsidR="008F7507" w:rsidRPr="00022724" w:rsidRDefault="008F7507" w:rsidP="00022724">
      <w:pPr>
        <w:rPr>
          <w:rFonts w:ascii="Arial" w:hAnsi="Arial" w:cs="Arial"/>
        </w:rPr>
      </w:pPr>
    </w:p>
    <w:p w14:paraId="4B64A5C8" w14:textId="6BC3D138" w:rsidR="7867D165" w:rsidRPr="00022724" w:rsidRDefault="7867D165" w:rsidP="00022724">
      <w:pPr>
        <w:rPr>
          <w:rFonts w:ascii="Arial" w:hAnsi="Arial" w:cs="Arial"/>
          <w:b/>
          <w:bCs/>
        </w:rPr>
      </w:pPr>
      <w:r w:rsidRPr="00022724">
        <w:rPr>
          <w:rFonts w:ascii="Arial" w:hAnsi="Arial" w:cs="Arial"/>
          <w:b/>
          <w:bCs/>
        </w:rPr>
        <w:t>LGBTQ+</w:t>
      </w:r>
      <w:r w:rsidR="18382390" w:rsidRPr="00022724">
        <w:rPr>
          <w:rFonts w:ascii="Arial" w:hAnsi="Arial" w:cs="Arial"/>
          <w:b/>
          <w:bCs/>
        </w:rPr>
        <w:t>:</w:t>
      </w:r>
      <w:r w:rsidR="372C718C" w:rsidRPr="00022724">
        <w:rPr>
          <w:rFonts w:ascii="Arial" w:hAnsi="Arial" w:cs="Arial"/>
          <w:b/>
          <w:bCs/>
        </w:rPr>
        <w:t xml:space="preserve"> </w:t>
      </w:r>
    </w:p>
    <w:p w14:paraId="081274F3" w14:textId="3C995324" w:rsidR="7867D165" w:rsidRPr="00022724" w:rsidRDefault="71EC0D26" w:rsidP="00022724">
      <w:pPr>
        <w:rPr>
          <w:rFonts w:ascii="Arial" w:hAnsi="Arial" w:cs="Arial"/>
        </w:rPr>
      </w:pPr>
      <w:r w:rsidRPr="00022724">
        <w:rPr>
          <w:rFonts w:ascii="Arial" w:hAnsi="Arial" w:cs="Arial"/>
        </w:rPr>
        <w:t>Lesbian, Gay, Bisexual, Transgender, Queer and the + indicates other identities such as Asexual, Intersex, and Pansexual and is inclusive of the variety of sexuality and gender-based identities that have been or are being defined.</w:t>
      </w:r>
    </w:p>
    <w:p w14:paraId="78FD3F96" w14:textId="2AF9A97F" w:rsidR="7867D165" w:rsidRPr="00022724" w:rsidRDefault="7867D165" w:rsidP="00022724">
      <w:pPr>
        <w:rPr>
          <w:rFonts w:ascii="Arial" w:hAnsi="Arial" w:cs="Arial"/>
        </w:rPr>
      </w:pPr>
    </w:p>
    <w:p w14:paraId="11B966E2" w14:textId="15EEB8C2" w:rsidR="7867D165" w:rsidRPr="00022724" w:rsidRDefault="7867D165" w:rsidP="00022724">
      <w:pPr>
        <w:rPr>
          <w:rFonts w:ascii="Arial" w:hAnsi="Arial" w:cs="Arial"/>
          <w:b/>
          <w:bCs/>
        </w:rPr>
      </w:pPr>
      <w:r w:rsidRPr="00022724">
        <w:rPr>
          <w:rFonts w:ascii="Arial" w:hAnsi="Arial" w:cs="Arial"/>
          <w:b/>
          <w:bCs/>
        </w:rPr>
        <w:t>Trans</w:t>
      </w:r>
      <w:r w:rsidR="4CAAEA6C" w:rsidRPr="00022724">
        <w:rPr>
          <w:rFonts w:ascii="Arial" w:hAnsi="Arial" w:cs="Arial"/>
          <w:b/>
          <w:bCs/>
        </w:rPr>
        <w:t>:</w:t>
      </w:r>
    </w:p>
    <w:p w14:paraId="733B955C" w14:textId="20AB3924" w:rsidR="2F67A3F8" w:rsidRPr="00022724" w:rsidRDefault="4CAAEA6C" w:rsidP="00022724">
      <w:pPr>
        <w:rPr>
          <w:rFonts w:ascii="Arial" w:hAnsi="Arial" w:cs="Arial"/>
        </w:rPr>
      </w:pPr>
      <w:r w:rsidRPr="00022724">
        <w:rPr>
          <w:rFonts w:ascii="Arial" w:hAnsi="Arial" w:cs="Arial"/>
        </w:rPr>
        <w:t>Short for transgender, is someone whose gender identity differs from that typically associated with the sex they were assigned at birth.</w:t>
      </w:r>
    </w:p>
    <w:p w14:paraId="078DD311" w14:textId="77777777" w:rsidR="008F7507" w:rsidRPr="00022724" w:rsidRDefault="008F7507" w:rsidP="00022724">
      <w:pPr>
        <w:rPr>
          <w:rFonts w:ascii="Arial" w:hAnsi="Arial" w:cs="Arial"/>
        </w:rPr>
      </w:pPr>
    </w:p>
    <w:p w14:paraId="5C4BFFD5" w14:textId="48AE4DE4" w:rsidR="78940D4C" w:rsidRPr="00022724" w:rsidRDefault="7867D165" w:rsidP="00022724">
      <w:pPr>
        <w:rPr>
          <w:rFonts w:ascii="Arial" w:hAnsi="Arial" w:cs="Arial"/>
          <w:b/>
          <w:bCs/>
        </w:rPr>
      </w:pPr>
      <w:r w:rsidRPr="00022724">
        <w:rPr>
          <w:rFonts w:ascii="Arial" w:hAnsi="Arial" w:cs="Arial"/>
          <w:b/>
          <w:bCs/>
        </w:rPr>
        <w:t>Pansexual</w:t>
      </w:r>
      <w:r w:rsidR="7F84E628" w:rsidRPr="00022724">
        <w:rPr>
          <w:rFonts w:ascii="Arial" w:hAnsi="Arial" w:cs="Arial"/>
          <w:b/>
          <w:bCs/>
        </w:rPr>
        <w:t>:</w:t>
      </w:r>
    </w:p>
    <w:p w14:paraId="2F2314EC" w14:textId="450BFE55" w:rsidR="00353155" w:rsidRPr="00022724" w:rsidRDefault="00353155" w:rsidP="00022724">
      <w:pPr>
        <w:rPr>
          <w:rFonts w:ascii="Arial" w:hAnsi="Arial" w:cs="Arial"/>
        </w:rPr>
      </w:pPr>
      <w:r w:rsidRPr="00022724">
        <w:rPr>
          <w:rFonts w:ascii="Arial" w:hAnsi="Arial" w:cs="Arial"/>
        </w:rPr>
        <w:t xml:space="preserve">Refers to a person </w:t>
      </w:r>
      <w:proofErr w:type="gramStart"/>
      <w:r w:rsidRPr="00022724">
        <w:rPr>
          <w:rFonts w:ascii="Arial" w:hAnsi="Arial" w:cs="Arial"/>
        </w:rPr>
        <w:t>whose</w:t>
      </w:r>
      <w:proofErr w:type="gramEnd"/>
      <w:r w:rsidRPr="00022724">
        <w:rPr>
          <w:rFonts w:ascii="Arial" w:hAnsi="Arial" w:cs="Arial"/>
        </w:rPr>
        <w:t xml:space="preserve"> romantic and/or sexual attraction towards others is not limited by sex or gender.</w:t>
      </w:r>
    </w:p>
    <w:p w14:paraId="2F81779D" w14:textId="3DF44783" w:rsidR="309F9391" w:rsidRPr="00022724" w:rsidRDefault="309F9391" w:rsidP="00022724">
      <w:pPr>
        <w:rPr>
          <w:rFonts w:ascii="Arial" w:hAnsi="Arial" w:cs="Arial"/>
        </w:rPr>
      </w:pPr>
    </w:p>
    <w:p w14:paraId="44705348" w14:textId="77777777" w:rsidR="00353155" w:rsidRDefault="7867D165" w:rsidP="00022724">
      <w:pPr>
        <w:rPr>
          <w:rFonts w:ascii="Arial" w:hAnsi="Arial" w:cs="Arial"/>
          <w:b/>
          <w:bCs/>
        </w:rPr>
      </w:pPr>
      <w:r w:rsidRPr="00022724">
        <w:rPr>
          <w:rFonts w:ascii="Arial" w:hAnsi="Arial" w:cs="Arial"/>
          <w:b/>
          <w:bCs/>
        </w:rPr>
        <w:t>Code Switching</w:t>
      </w:r>
      <w:r w:rsidR="00353155" w:rsidRPr="00022724">
        <w:rPr>
          <w:rFonts w:ascii="Arial" w:hAnsi="Arial" w:cs="Arial"/>
          <w:b/>
          <w:bCs/>
        </w:rPr>
        <w:t>:</w:t>
      </w:r>
    </w:p>
    <w:p w14:paraId="24C67709" w14:textId="16E0E11F" w:rsidR="00CB0BE0" w:rsidRPr="00CB0BE0" w:rsidRDefault="00CB0BE0" w:rsidP="00CB0BE0">
      <w:pPr>
        <w:rPr>
          <w:rFonts w:ascii="Arial" w:hAnsi="Arial" w:cs="Arial"/>
        </w:rPr>
      </w:pPr>
      <w:r w:rsidRPr="00CB0BE0">
        <w:rPr>
          <w:rFonts w:ascii="Arial" w:hAnsi="Arial" w:cs="Arial"/>
        </w:rPr>
        <w:t xml:space="preserve">Code switching is the </w:t>
      </w:r>
      <w:proofErr w:type="gramStart"/>
      <w:r w:rsidRPr="00CB0BE0">
        <w:rPr>
          <w:rFonts w:ascii="Arial" w:hAnsi="Arial" w:cs="Arial"/>
        </w:rPr>
        <w:t>ways</w:t>
      </w:r>
      <w:proofErr w:type="gramEnd"/>
      <w:r w:rsidRPr="00CB0BE0">
        <w:rPr>
          <w:rFonts w:ascii="Arial" w:hAnsi="Arial" w:cs="Arial"/>
        </w:rPr>
        <w:t xml:space="preserve"> in which a member of an underrepresented group (consciously or unconsciously) adjusts their language, syntax, grammatical structure, behavior, and appearance to fit into the dominant culture</w:t>
      </w:r>
      <w:r>
        <w:rPr>
          <w:rFonts w:ascii="Arial" w:hAnsi="Arial" w:cs="Arial"/>
        </w:rPr>
        <w:t>.</w:t>
      </w:r>
    </w:p>
    <w:p w14:paraId="11ACC015" w14:textId="5B2C100B" w:rsidR="7867D165" w:rsidRPr="00022724" w:rsidRDefault="7867D165" w:rsidP="00022724">
      <w:pPr>
        <w:rPr>
          <w:rFonts w:ascii="Arial" w:hAnsi="Arial" w:cs="Arial"/>
        </w:rPr>
      </w:pPr>
      <w:r w:rsidRPr="00022724">
        <w:rPr>
          <w:rFonts w:ascii="Arial" w:hAnsi="Arial" w:cs="Arial"/>
        </w:rPr>
        <w:t xml:space="preserve"> </w:t>
      </w:r>
    </w:p>
    <w:p w14:paraId="57D6641B" w14:textId="77777777" w:rsidR="00353155" w:rsidRPr="00022724" w:rsidRDefault="4F010E32" w:rsidP="00022724">
      <w:pPr>
        <w:rPr>
          <w:rFonts w:ascii="Arial" w:hAnsi="Arial" w:cs="Arial"/>
          <w:b/>
          <w:bCs/>
        </w:rPr>
      </w:pPr>
      <w:r w:rsidRPr="00022724">
        <w:rPr>
          <w:rFonts w:ascii="Arial" w:hAnsi="Arial" w:cs="Arial"/>
          <w:b/>
          <w:bCs/>
        </w:rPr>
        <w:t>Asexual</w:t>
      </w:r>
      <w:r w:rsidR="00353155" w:rsidRPr="00022724">
        <w:rPr>
          <w:rFonts w:ascii="Arial" w:hAnsi="Arial" w:cs="Arial"/>
          <w:b/>
          <w:bCs/>
        </w:rPr>
        <w:t>:</w:t>
      </w:r>
    </w:p>
    <w:p w14:paraId="1FD6411B" w14:textId="065DB780" w:rsidR="00295A1D" w:rsidRPr="00022724" w:rsidRDefault="00295A1D" w:rsidP="00022724">
      <w:pPr>
        <w:rPr>
          <w:rFonts w:ascii="Arial" w:hAnsi="Arial" w:cs="Arial"/>
        </w:rPr>
      </w:pPr>
      <w:r w:rsidRPr="00022724">
        <w:rPr>
          <w:rFonts w:ascii="Arial" w:hAnsi="Arial" w:cs="Arial"/>
        </w:rPr>
        <w:t xml:space="preserve">A person who does not experience sexual attraction. Some asexual people experience romantic </w:t>
      </w:r>
      <w:proofErr w:type="gramStart"/>
      <w:r w:rsidRPr="00022724">
        <w:rPr>
          <w:rFonts w:ascii="Arial" w:hAnsi="Arial" w:cs="Arial"/>
        </w:rPr>
        <w:t>attraction</w:t>
      </w:r>
      <w:proofErr w:type="gramEnd"/>
      <w:r w:rsidRPr="00022724">
        <w:rPr>
          <w:rFonts w:ascii="Arial" w:hAnsi="Arial" w:cs="Arial"/>
        </w:rPr>
        <w:t>, while others do not. Asexual people who experience romantic attraction might also use terms such as gay, bi, lesbian, straight and queer in conjunction with asexual to describe the direction of their romantic attraction.</w:t>
      </w:r>
    </w:p>
    <w:p w14:paraId="327135E3" w14:textId="0C4540DF" w:rsidR="53A6F12D" w:rsidRPr="00022724" w:rsidRDefault="4F010E32" w:rsidP="00022724">
      <w:pPr>
        <w:rPr>
          <w:rFonts w:ascii="Arial" w:hAnsi="Arial" w:cs="Arial"/>
        </w:rPr>
      </w:pPr>
      <w:r w:rsidRPr="00022724">
        <w:rPr>
          <w:rFonts w:ascii="Arial" w:hAnsi="Arial" w:cs="Arial"/>
        </w:rPr>
        <w:t xml:space="preserve"> </w:t>
      </w:r>
    </w:p>
    <w:p w14:paraId="3B913B40" w14:textId="77777777" w:rsidR="00353155" w:rsidRPr="00022724" w:rsidRDefault="3600503C" w:rsidP="00022724">
      <w:pPr>
        <w:rPr>
          <w:rFonts w:ascii="Arial" w:hAnsi="Arial" w:cs="Arial"/>
          <w:b/>
          <w:bCs/>
        </w:rPr>
      </w:pPr>
      <w:r w:rsidRPr="00022724">
        <w:rPr>
          <w:rFonts w:ascii="Arial" w:hAnsi="Arial" w:cs="Arial"/>
          <w:b/>
          <w:bCs/>
        </w:rPr>
        <w:t>Queer</w:t>
      </w:r>
      <w:r w:rsidR="00353155" w:rsidRPr="00022724">
        <w:rPr>
          <w:rFonts w:ascii="Arial" w:hAnsi="Arial" w:cs="Arial"/>
          <w:b/>
          <w:bCs/>
        </w:rPr>
        <w:t>:</w:t>
      </w:r>
    </w:p>
    <w:p w14:paraId="37B02DD5" w14:textId="4F00230C" w:rsidR="00295A1D" w:rsidRPr="00022724" w:rsidRDefault="00022724" w:rsidP="00022724">
      <w:pPr>
        <w:rPr>
          <w:rFonts w:ascii="Arial" w:hAnsi="Arial" w:cs="Arial"/>
        </w:rPr>
      </w:pPr>
      <w:r w:rsidRPr="00022724">
        <w:rPr>
          <w:rFonts w:ascii="Arial" w:hAnsi="Arial" w:cs="Arial"/>
        </w:rPr>
        <w:t xml:space="preserve">Queer is a term used by those wanting to reject specific labels of romantic orientation, sexual orientation and/or gender identity. It can also be a way of rejecting the perceived norms of the LGBT community (racism, sizeism, ableism </w:t>
      </w:r>
      <w:proofErr w:type="spellStart"/>
      <w:r w:rsidRPr="00022724">
        <w:rPr>
          <w:rFonts w:ascii="Arial" w:hAnsi="Arial" w:cs="Arial"/>
        </w:rPr>
        <w:t>etc</w:t>
      </w:r>
      <w:proofErr w:type="spellEnd"/>
      <w:r w:rsidRPr="00022724">
        <w:rPr>
          <w:rFonts w:ascii="Arial" w:hAnsi="Arial" w:cs="Arial"/>
        </w:rPr>
        <w:t>). Although some LGBT people view the word as a slur, it was reclaimed in the late 80s by the queer community who have embraced it.</w:t>
      </w:r>
    </w:p>
    <w:p w14:paraId="3112C0F0" w14:textId="4FCB0BD1" w:rsidR="0F987E96" w:rsidRPr="008F7507" w:rsidRDefault="3600503C" w:rsidP="0F987E96">
      <w:pPr>
        <w:rPr>
          <w:rFonts w:ascii="Arial" w:hAnsi="Arial" w:cs="Arial"/>
          <w:color w:val="000000" w:themeColor="text1"/>
        </w:rPr>
      </w:pPr>
      <w:r w:rsidRPr="008F7507">
        <w:rPr>
          <w:rFonts w:ascii="Arial" w:hAnsi="Arial" w:cs="Arial"/>
          <w:color w:val="000000" w:themeColor="text1"/>
        </w:rPr>
        <w:t xml:space="preserve"> </w:t>
      </w:r>
    </w:p>
    <w:p w14:paraId="29D41150" w14:textId="77777777" w:rsidR="005938FF" w:rsidRDefault="005938FF" w:rsidP="00B7524D">
      <w:pPr>
        <w:rPr>
          <w:rFonts w:ascii="Arial" w:hAnsi="Arial" w:cs="Arial"/>
          <w:color w:val="000000" w:themeColor="text1"/>
          <w:sz w:val="24"/>
          <w:szCs w:val="24"/>
        </w:rPr>
      </w:pPr>
    </w:p>
    <w:p w14:paraId="49E3C024" w14:textId="77777777" w:rsidR="00515370" w:rsidRDefault="00515370" w:rsidP="00B7524D">
      <w:pPr>
        <w:rPr>
          <w:rFonts w:ascii="Arial" w:hAnsi="Arial" w:cs="Arial"/>
          <w:color w:val="000000" w:themeColor="text1"/>
          <w:sz w:val="24"/>
          <w:szCs w:val="24"/>
        </w:rPr>
      </w:pPr>
    </w:p>
    <w:p w14:paraId="0EB5EDA0" w14:textId="77777777" w:rsidR="00515370" w:rsidRDefault="00515370" w:rsidP="00B7524D">
      <w:pPr>
        <w:rPr>
          <w:rFonts w:ascii="Arial" w:hAnsi="Arial" w:cs="Arial"/>
          <w:color w:val="000000" w:themeColor="text1"/>
          <w:sz w:val="24"/>
          <w:szCs w:val="24"/>
        </w:rPr>
      </w:pPr>
    </w:p>
    <w:p w14:paraId="61D44867" w14:textId="24D75D51" w:rsidR="00515370" w:rsidRDefault="00515370">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7523C19E" w14:textId="78381B46" w:rsidR="00515370" w:rsidRPr="00515370" w:rsidRDefault="00130465" w:rsidP="00130465">
      <w:pPr>
        <w:pStyle w:val="Heading1"/>
      </w:pPr>
      <w:bookmarkStart w:id="9" w:name="_Toc158133227"/>
      <w:r>
        <w:lastRenderedPageBreak/>
        <w:t>Endnotes</w:t>
      </w:r>
      <w:bookmarkEnd w:id="9"/>
    </w:p>
    <w:sectPr w:rsidR="00515370" w:rsidRPr="00515370">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9611" w14:textId="77777777" w:rsidR="00B411F6" w:rsidRDefault="00B411F6" w:rsidP="0035123D">
      <w:pPr>
        <w:spacing w:line="240" w:lineRule="auto"/>
      </w:pPr>
      <w:r>
        <w:separator/>
      </w:r>
    </w:p>
  </w:endnote>
  <w:endnote w:type="continuationSeparator" w:id="0">
    <w:p w14:paraId="404015BE" w14:textId="77777777" w:rsidR="00B411F6" w:rsidRDefault="00B411F6" w:rsidP="0035123D">
      <w:pPr>
        <w:spacing w:line="240" w:lineRule="auto"/>
      </w:pPr>
      <w:r>
        <w:continuationSeparator/>
      </w:r>
    </w:p>
  </w:endnote>
  <w:endnote w:type="continuationNotice" w:id="1">
    <w:p w14:paraId="05F51091" w14:textId="77777777" w:rsidR="00B411F6" w:rsidRDefault="00B411F6">
      <w:pPr>
        <w:spacing w:line="240" w:lineRule="auto"/>
      </w:pPr>
    </w:p>
  </w:endnote>
  <w:endnote w:id="2">
    <w:p w14:paraId="17E966BA" w14:textId="7DAB4109" w:rsidR="005A4CDC" w:rsidRPr="00D756C2" w:rsidRDefault="005A4CDC" w:rsidP="00D756C2">
      <w:pPr>
        <w:pStyle w:val="pf0"/>
        <w:rPr>
          <w:rFonts w:ascii="Arial" w:hAnsi="Arial" w:cs="Arial"/>
          <w:sz w:val="22"/>
          <w:szCs w:val="22"/>
        </w:rPr>
      </w:pPr>
      <w:r w:rsidRPr="00D756C2">
        <w:rPr>
          <w:rStyle w:val="EndnoteReference"/>
          <w:rFonts w:ascii="Arial" w:hAnsi="Arial" w:cs="Arial"/>
          <w:sz w:val="22"/>
          <w:szCs w:val="22"/>
        </w:rPr>
        <w:endnoteRef/>
      </w:r>
      <w:r w:rsidRPr="00D756C2">
        <w:rPr>
          <w:rFonts w:ascii="Arial" w:hAnsi="Arial" w:cs="Arial"/>
          <w:sz w:val="22"/>
          <w:szCs w:val="22"/>
        </w:rPr>
        <w:t xml:space="preserve"> </w:t>
      </w:r>
      <w:r w:rsidRPr="00D756C2">
        <w:rPr>
          <w:rStyle w:val="cf01"/>
          <w:rFonts w:ascii="Arial" w:eastAsiaTheme="majorEastAsia" w:hAnsi="Arial" w:cs="Arial"/>
          <w:sz w:val="22"/>
          <w:szCs w:val="22"/>
        </w:rPr>
        <w:t xml:space="preserve">LGBTQ+: Lesbian, Gay, Bisexual, Transgender, Queer and the + indicates other identities such as Asexual, Intersex, and Pansexual and is inclusive of the variety of sexuality and gender-based identities that have been or are being defined. It’s important to note that individuals may identify with one or multiple letters of the acronym. </w:t>
      </w:r>
    </w:p>
  </w:endnote>
  <w:endnote w:id="3">
    <w:p w14:paraId="74F2155C" w14:textId="36BAA687" w:rsidR="003165B5" w:rsidRPr="00D756C2" w:rsidRDefault="00D54592" w:rsidP="00D756C2">
      <w:pPr>
        <w:autoSpaceDE w:val="0"/>
        <w:autoSpaceDN w:val="0"/>
        <w:adjustRightInd w:val="0"/>
        <w:spacing w:line="240" w:lineRule="auto"/>
        <w:rPr>
          <w:rFonts w:ascii="Arial" w:eastAsiaTheme="minorHAnsi" w:hAnsi="Arial" w:cs="Arial"/>
          <w:lang w:val="en-GB"/>
          <w14:ligatures w14:val="standardContextual"/>
        </w:rPr>
      </w:pPr>
      <w:r w:rsidRPr="00D756C2">
        <w:rPr>
          <w:rStyle w:val="EndnoteReference"/>
          <w:rFonts w:ascii="Arial" w:hAnsi="Arial" w:cs="Arial"/>
        </w:rPr>
        <w:endnoteRef/>
      </w:r>
      <w:r w:rsidRPr="00D756C2">
        <w:rPr>
          <w:rFonts w:ascii="Arial" w:hAnsi="Arial" w:cs="Arial"/>
        </w:rPr>
        <w:t xml:space="preserve"> </w:t>
      </w:r>
      <w:r w:rsidR="003165B5" w:rsidRPr="00D756C2">
        <w:rPr>
          <w:rFonts w:ascii="Arial" w:eastAsiaTheme="minorHAnsi" w:hAnsi="Arial" w:cs="Arial"/>
          <w:lang w:val="en-GB"/>
          <w14:ligatures w14:val="standardContextual"/>
        </w:rPr>
        <w:t>In the Census we asked the question: Which</w:t>
      </w:r>
      <w:r w:rsidR="00D756C2">
        <w:rPr>
          <w:rFonts w:ascii="Arial" w:eastAsiaTheme="minorHAnsi" w:hAnsi="Arial" w:cs="Arial"/>
          <w:lang w:val="en-GB"/>
          <w14:ligatures w14:val="standardContextual"/>
        </w:rPr>
        <w:t xml:space="preserve"> </w:t>
      </w:r>
      <w:r w:rsidR="003165B5" w:rsidRPr="00D756C2">
        <w:rPr>
          <w:rFonts w:ascii="Arial" w:eastAsiaTheme="minorHAnsi" w:hAnsi="Arial" w:cs="Arial"/>
          <w:lang w:val="en-GB"/>
          <w14:ligatures w14:val="standardContextual"/>
        </w:rPr>
        <w:t xml:space="preserve">of the following best describes how you </w:t>
      </w:r>
      <w:r w:rsidR="003165B5" w:rsidRPr="00D756C2">
        <w:rPr>
          <w:rFonts w:ascii="Arial" w:eastAsiaTheme="minorHAnsi" w:hAnsi="Arial" w:cs="Arial"/>
          <w:lang w:val="en-GB"/>
          <w14:ligatures w14:val="standardContextual"/>
        </w:rPr>
        <w:t>think</w:t>
      </w:r>
    </w:p>
    <w:p w14:paraId="20F953F3" w14:textId="0FE8A186" w:rsidR="003165B5" w:rsidRPr="00D756C2" w:rsidRDefault="003165B5" w:rsidP="00D756C2">
      <w:pPr>
        <w:autoSpaceDE w:val="0"/>
        <w:autoSpaceDN w:val="0"/>
        <w:adjustRightInd w:val="0"/>
        <w:spacing w:line="240" w:lineRule="auto"/>
        <w:rPr>
          <w:rFonts w:ascii="Arial" w:eastAsiaTheme="minorHAnsi" w:hAnsi="Arial" w:cs="Arial"/>
          <w:lang w:val="en-GB"/>
          <w14:ligatures w14:val="standardContextual"/>
        </w:rPr>
      </w:pPr>
      <w:r w:rsidRPr="00D756C2">
        <w:rPr>
          <w:rFonts w:ascii="Arial" w:eastAsiaTheme="minorHAnsi" w:hAnsi="Arial" w:cs="Arial"/>
          <w:lang w:val="en-GB"/>
          <w14:ligatures w14:val="standardContextual"/>
        </w:rPr>
        <w:t>about yourself? Male/Female/In another way/Prefer not to say. ‘In another way’ includes</w:t>
      </w:r>
    </w:p>
    <w:p w14:paraId="0997B769" w14:textId="5AE372EC" w:rsidR="00D54592" w:rsidRPr="00D756C2" w:rsidRDefault="003165B5" w:rsidP="00D756C2">
      <w:pPr>
        <w:autoSpaceDE w:val="0"/>
        <w:autoSpaceDN w:val="0"/>
        <w:adjustRightInd w:val="0"/>
        <w:spacing w:line="240" w:lineRule="auto"/>
        <w:rPr>
          <w:rFonts w:ascii="Arial" w:eastAsiaTheme="minorHAnsi" w:hAnsi="Arial" w:cs="Arial"/>
          <w:lang w:val="en-GB"/>
          <w14:ligatures w14:val="standardContextual"/>
        </w:rPr>
      </w:pPr>
      <w:r w:rsidRPr="00D756C2">
        <w:rPr>
          <w:rFonts w:ascii="Arial" w:eastAsiaTheme="minorHAnsi" w:hAnsi="Arial" w:cs="Arial"/>
          <w:lang w:val="en-GB"/>
          <w14:ligatures w14:val="standardContextual"/>
        </w:rPr>
        <w:t>non-binary and genderqueer musicians, and</w:t>
      </w:r>
      <w:r w:rsidR="00D756C2">
        <w:rPr>
          <w:rFonts w:ascii="Arial" w:eastAsiaTheme="minorHAnsi" w:hAnsi="Arial" w:cs="Arial"/>
          <w:lang w:val="en-GB"/>
          <w14:ligatures w14:val="standardContextual"/>
        </w:rPr>
        <w:t xml:space="preserve"> </w:t>
      </w:r>
      <w:r w:rsidRPr="00D756C2">
        <w:rPr>
          <w:rFonts w:ascii="Arial" w:eastAsiaTheme="minorHAnsi" w:hAnsi="Arial" w:cs="Arial"/>
          <w:lang w:val="en-GB"/>
          <w14:ligatures w14:val="standardContextual"/>
        </w:rPr>
        <w:t>others who identify outside of the gender</w:t>
      </w:r>
      <w:r w:rsidR="00D756C2">
        <w:rPr>
          <w:rFonts w:ascii="Arial" w:eastAsiaTheme="minorHAnsi" w:hAnsi="Arial" w:cs="Arial"/>
          <w:lang w:val="en-GB"/>
          <w14:ligatures w14:val="standardContextual"/>
        </w:rPr>
        <w:t xml:space="preserve"> </w:t>
      </w:r>
      <w:r w:rsidRPr="00D756C2">
        <w:rPr>
          <w:rFonts w:ascii="Arial" w:eastAsiaTheme="minorHAnsi" w:hAnsi="Arial" w:cs="Arial"/>
          <w:lang w:val="en-GB"/>
          <w14:ligatures w14:val="standardContextual"/>
        </w:rPr>
        <w:t>binary.</w:t>
      </w:r>
    </w:p>
    <w:p w14:paraId="0D122666" w14:textId="77777777" w:rsidR="003165B5" w:rsidRPr="00D756C2" w:rsidRDefault="003165B5" w:rsidP="00D756C2">
      <w:pPr>
        <w:pStyle w:val="EndnoteText"/>
        <w:rPr>
          <w:rFonts w:ascii="Arial" w:hAnsi="Arial" w:cs="Arial"/>
          <w:sz w:val="22"/>
          <w:szCs w:val="22"/>
          <w:lang w:val="en-GB"/>
        </w:rPr>
      </w:pPr>
    </w:p>
  </w:endnote>
  <w:endnote w:id="4">
    <w:p w14:paraId="64C56B9C" w14:textId="6F530B47" w:rsidR="001A62F2" w:rsidRPr="00D756C2" w:rsidRDefault="001A62F2" w:rsidP="00D756C2">
      <w:pPr>
        <w:spacing w:after="240" w:line="240" w:lineRule="auto"/>
        <w:rPr>
          <w:rFonts w:ascii="Arial" w:eastAsia="Raleway" w:hAnsi="Arial" w:cs="Arial"/>
        </w:rPr>
      </w:pPr>
      <w:r w:rsidRPr="00D756C2">
        <w:rPr>
          <w:rStyle w:val="EndnoteReference"/>
          <w:rFonts w:ascii="Arial" w:hAnsi="Arial" w:cs="Arial"/>
        </w:rPr>
        <w:endnoteRef/>
      </w:r>
      <w:r w:rsidRPr="00D756C2">
        <w:rPr>
          <w:rFonts w:ascii="Arial" w:hAnsi="Arial" w:cs="Arial"/>
        </w:rPr>
        <w:t xml:space="preserve"> </w:t>
      </w:r>
      <w:r w:rsidR="00897089">
        <w:rPr>
          <w:rFonts w:ascii="Arial" w:eastAsia="Raleway" w:hAnsi="Arial" w:cs="Arial"/>
        </w:rPr>
        <w:t>In the Census we asked the question:</w:t>
      </w:r>
      <w:r w:rsidR="000E2426" w:rsidRPr="00D756C2">
        <w:rPr>
          <w:rFonts w:ascii="Arial" w:eastAsia="Raleway" w:hAnsi="Arial" w:cs="Arial"/>
        </w:rPr>
        <w:t xml:space="preserve"> Is your gender identity the same as the sex you were assigned at birth?</w:t>
      </w:r>
      <w:r w:rsidR="00FD7380" w:rsidRPr="00D756C2">
        <w:rPr>
          <w:rFonts w:ascii="Arial" w:eastAsia="Raleway" w:hAnsi="Arial" w:cs="Arial"/>
        </w:rPr>
        <w:t xml:space="preserve"> Yes/no/prefer not to say</w:t>
      </w:r>
      <w:r w:rsidR="008B2148" w:rsidRPr="00D756C2">
        <w:rPr>
          <w:rFonts w:ascii="Arial" w:eastAsia="Raleway" w:hAnsi="Arial" w:cs="Arial"/>
        </w:rPr>
        <w:t xml:space="preserve">. </w:t>
      </w:r>
    </w:p>
  </w:endnote>
  <w:endnote w:id="5">
    <w:p w14:paraId="2661E98F" w14:textId="77777777" w:rsidR="00897089" w:rsidRDefault="00CF367E" w:rsidP="00D756C2">
      <w:pPr>
        <w:pStyle w:val="EndnoteText"/>
        <w:rPr>
          <w:rFonts w:ascii="Arial" w:hAnsi="Arial" w:cs="Arial"/>
          <w:sz w:val="22"/>
          <w:szCs w:val="22"/>
        </w:rPr>
      </w:pPr>
      <w:r w:rsidRPr="00D756C2">
        <w:rPr>
          <w:rStyle w:val="EndnoteReference"/>
          <w:rFonts w:ascii="Arial" w:hAnsi="Arial" w:cs="Arial"/>
          <w:sz w:val="22"/>
          <w:szCs w:val="22"/>
        </w:rPr>
        <w:endnoteRef/>
      </w:r>
      <w:r w:rsidRPr="00D756C2">
        <w:rPr>
          <w:rFonts w:ascii="Arial" w:hAnsi="Arial" w:cs="Arial"/>
          <w:sz w:val="22"/>
          <w:szCs w:val="22"/>
        </w:rPr>
        <w:t xml:space="preserve"> </w:t>
      </w:r>
      <w:r w:rsidR="00897089">
        <w:rPr>
          <w:rFonts w:ascii="Arial" w:hAnsi="Arial" w:cs="Arial"/>
          <w:sz w:val="22"/>
          <w:szCs w:val="22"/>
        </w:rPr>
        <w:t>Responses were coded as follows:</w:t>
      </w:r>
    </w:p>
    <w:p w14:paraId="55312127" w14:textId="73ABF1A3" w:rsidR="00CF367E" w:rsidRPr="00D756C2" w:rsidRDefault="00CF367E" w:rsidP="00D756C2">
      <w:pPr>
        <w:pStyle w:val="EndnoteText"/>
        <w:rPr>
          <w:rFonts w:ascii="Arial" w:hAnsi="Arial" w:cs="Arial"/>
          <w:sz w:val="22"/>
          <w:szCs w:val="22"/>
        </w:rPr>
      </w:pPr>
      <w:r w:rsidRPr="00D756C2">
        <w:rPr>
          <w:rFonts w:ascii="Arial" w:hAnsi="Arial" w:cs="Arial"/>
          <w:sz w:val="22"/>
          <w:szCs w:val="22"/>
        </w:rPr>
        <w:t>Sensory = Hearing condition or impairment</w:t>
      </w:r>
      <w:r w:rsidR="00897089">
        <w:rPr>
          <w:rFonts w:ascii="Arial" w:hAnsi="Arial" w:cs="Arial"/>
          <w:sz w:val="22"/>
          <w:szCs w:val="22"/>
        </w:rPr>
        <w:t xml:space="preserve"> </w:t>
      </w:r>
      <w:r w:rsidRPr="00D756C2">
        <w:rPr>
          <w:rFonts w:ascii="Arial" w:hAnsi="Arial" w:cs="Arial"/>
          <w:sz w:val="22"/>
          <w:szCs w:val="22"/>
        </w:rPr>
        <w:t>&amp; Visual condition or impairment</w:t>
      </w:r>
    </w:p>
    <w:p w14:paraId="2214877C" w14:textId="636D4316" w:rsidR="00CF367E" w:rsidRPr="00D756C2" w:rsidRDefault="00CF367E" w:rsidP="00D756C2">
      <w:pPr>
        <w:pStyle w:val="EndnoteText"/>
        <w:rPr>
          <w:rFonts w:ascii="Arial" w:hAnsi="Arial" w:cs="Arial"/>
          <w:sz w:val="22"/>
          <w:szCs w:val="22"/>
        </w:rPr>
      </w:pPr>
      <w:r w:rsidRPr="00D756C2">
        <w:rPr>
          <w:rFonts w:ascii="Arial" w:hAnsi="Arial" w:cs="Arial"/>
          <w:sz w:val="22"/>
          <w:szCs w:val="22"/>
        </w:rPr>
        <w:t>Physical = mobility condition or impairment</w:t>
      </w:r>
      <w:r w:rsidR="00897089">
        <w:rPr>
          <w:rFonts w:ascii="Arial" w:hAnsi="Arial" w:cs="Arial"/>
          <w:sz w:val="22"/>
          <w:szCs w:val="22"/>
        </w:rPr>
        <w:t xml:space="preserve"> </w:t>
      </w:r>
      <w:r w:rsidRPr="00D756C2">
        <w:rPr>
          <w:rFonts w:ascii="Arial" w:hAnsi="Arial" w:cs="Arial"/>
          <w:sz w:val="22"/>
          <w:szCs w:val="22"/>
        </w:rPr>
        <w:t>&amp; Musculoskeletal condition or impairment</w:t>
      </w:r>
      <w:r w:rsidR="00897089">
        <w:rPr>
          <w:rFonts w:ascii="Arial" w:hAnsi="Arial" w:cs="Arial"/>
          <w:sz w:val="22"/>
          <w:szCs w:val="22"/>
        </w:rPr>
        <w:t xml:space="preserve"> </w:t>
      </w:r>
      <w:r w:rsidRPr="00D756C2">
        <w:rPr>
          <w:rFonts w:ascii="Arial" w:hAnsi="Arial" w:cs="Arial"/>
          <w:sz w:val="22"/>
          <w:szCs w:val="22"/>
        </w:rPr>
        <w:t>&amp; Voice/vocal cord condition or impairment</w:t>
      </w:r>
      <w:r w:rsidR="00897089">
        <w:rPr>
          <w:rFonts w:ascii="Arial" w:hAnsi="Arial" w:cs="Arial"/>
          <w:sz w:val="22"/>
          <w:szCs w:val="22"/>
        </w:rPr>
        <w:t xml:space="preserve"> </w:t>
      </w:r>
      <w:r w:rsidRPr="00D756C2">
        <w:rPr>
          <w:rFonts w:ascii="Arial" w:hAnsi="Arial" w:cs="Arial"/>
          <w:sz w:val="22"/>
          <w:szCs w:val="22"/>
        </w:rPr>
        <w:t>&amp; Other physical health condition or</w:t>
      </w:r>
      <w:r w:rsidR="00897089">
        <w:rPr>
          <w:rFonts w:ascii="Arial" w:hAnsi="Arial" w:cs="Arial"/>
          <w:sz w:val="22"/>
          <w:szCs w:val="22"/>
        </w:rPr>
        <w:t xml:space="preserve"> </w:t>
      </w:r>
      <w:r w:rsidRPr="00D756C2">
        <w:rPr>
          <w:rFonts w:ascii="Arial" w:hAnsi="Arial" w:cs="Arial"/>
          <w:sz w:val="22"/>
          <w:szCs w:val="22"/>
        </w:rPr>
        <w:t>impairment</w:t>
      </w:r>
    </w:p>
    <w:p w14:paraId="3F5871EF" w14:textId="2ADF9236" w:rsidR="00CF367E" w:rsidRPr="00D756C2" w:rsidRDefault="00CF367E" w:rsidP="00D756C2">
      <w:pPr>
        <w:pStyle w:val="EndnoteText"/>
        <w:rPr>
          <w:rFonts w:ascii="Arial" w:hAnsi="Arial" w:cs="Arial"/>
          <w:sz w:val="22"/>
          <w:szCs w:val="22"/>
        </w:rPr>
      </w:pPr>
      <w:r w:rsidRPr="00D756C2">
        <w:rPr>
          <w:rFonts w:ascii="Arial" w:hAnsi="Arial" w:cs="Arial"/>
          <w:sz w:val="22"/>
          <w:szCs w:val="22"/>
        </w:rPr>
        <w:t>Neurodiverse = neurodiverse condition or</w:t>
      </w:r>
      <w:r w:rsidR="00897089">
        <w:rPr>
          <w:rFonts w:ascii="Arial" w:hAnsi="Arial" w:cs="Arial"/>
          <w:sz w:val="22"/>
          <w:szCs w:val="22"/>
        </w:rPr>
        <w:t xml:space="preserve"> </w:t>
      </w:r>
      <w:r w:rsidRPr="00D756C2">
        <w:rPr>
          <w:rFonts w:ascii="Arial" w:hAnsi="Arial" w:cs="Arial"/>
          <w:sz w:val="22"/>
          <w:szCs w:val="22"/>
        </w:rPr>
        <w:t>impairment</w:t>
      </w:r>
    </w:p>
    <w:p w14:paraId="0D29F835" w14:textId="4E1C9E14" w:rsidR="00CF367E" w:rsidRPr="00D756C2" w:rsidRDefault="00CF367E" w:rsidP="00D756C2">
      <w:pPr>
        <w:pStyle w:val="EndnoteText"/>
        <w:rPr>
          <w:rFonts w:ascii="Arial" w:hAnsi="Arial" w:cs="Arial"/>
          <w:sz w:val="22"/>
          <w:szCs w:val="22"/>
        </w:rPr>
      </w:pPr>
      <w:r w:rsidRPr="00D756C2">
        <w:rPr>
          <w:rFonts w:ascii="Arial" w:hAnsi="Arial" w:cs="Arial"/>
          <w:sz w:val="22"/>
          <w:szCs w:val="22"/>
        </w:rPr>
        <w:t>Mental health = mental health condition or</w:t>
      </w:r>
      <w:r w:rsidR="00897089">
        <w:rPr>
          <w:rFonts w:ascii="Arial" w:hAnsi="Arial" w:cs="Arial"/>
          <w:sz w:val="22"/>
          <w:szCs w:val="22"/>
        </w:rPr>
        <w:t xml:space="preserve"> </w:t>
      </w:r>
      <w:r w:rsidRPr="00D756C2">
        <w:rPr>
          <w:rFonts w:ascii="Arial" w:hAnsi="Arial" w:cs="Arial"/>
          <w:sz w:val="22"/>
          <w:szCs w:val="22"/>
        </w:rPr>
        <w:t>impairment</w:t>
      </w:r>
    </w:p>
    <w:p w14:paraId="284C01E5" w14:textId="32F8D47B" w:rsidR="00CF367E" w:rsidRPr="00D756C2" w:rsidRDefault="00CF367E" w:rsidP="00D756C2">
      <w:pPr>
        <w:pStyle w:val="EndnoteText"/>
        <w:rPr>
          <w:rFonts w:ascii="Arial" w:hAnsi="Arial" w:cs="Arial"/>
          <w:sz w:val="22"/>
          <w:szCs w:val="22"/>
        </w:rPr>
      </w:pPr>
      <w:r w:rsidRPr="00D756C2">
        <w:rPr>
          <w:rFonts w:ascii="Arial" w:hAnsi="Arial" w:cs="Arial"/>
          <w:sz w:val="22"/>
          <w:szCs w:val="22"/>
        </w:rPr>
        <w:t>Other = chronic coronavirus (“Long Covid”)</w:t>
      </w:r>
      <w:r w:rsidR="00897089">
        <w:rPr>
          <w:rFonts w:ascii="Arial" w:hAnsi="Arial" w:cs="Arial"/>
          <w:sz w:val="22"/>
          <w:szCs w:val="22"/>
        </w:rPr>
        <w:t xml:space="preserve"> </w:t>
      </w:r>
      <w:r w:rsidRPr="00D756C2">
        <w:rPr>
          <w:rFonts w:ascii="Arial" w:hAnsi="Arial" w:cs="Arial"/>
          <w:sz w:val="22"/>
          <w:szCs w:val="22"/>
        </w:rPr>
        <w:t>&amp; Another condition or impairment which</w:t>
      </w:r>
      <w:r w:rsidR="00897089">
        <w:rPr>
          <w:rFonts w:ascii="Arial" w:hAnsi="Arial" w:cs="Arial"/>
          <w:sz w:val="22"/>
          <w:szCs w:val="22"/>
        </w:rPr>
        <w:t xml:space="preserve"> </w:t>
      </w:r>
      <w:r w:rsidRPr="00D756C2">
        <w:rPr>
          <w:rFonts w:ascii="Arial" w:hAnsi="Arial" w:cs="Arial"/>
          <w:sz w:val="22"/>
          <w:szCs w:val="22"/>
        </w:rPr>
        <w:t xml:space="preserve">affects my </w:t>
      </w:r>
      <w:r w:rsidRPr="00D756C2">
        <w:rPr>
          <w:rFonts w:ascii="Arial" w:hAnsi="Arial" w:cs="Arial"/>
          <w:sz w:val="22"/>
          <w:szCs w:val="22"/>
        </w:rPr>
        <w:t>day to day life &amp; nervous system</w:t>
      </w:r>
      <w:r w:rsidR="00897089">
        <w:rPr>
          <w:rFonts w:ascii="Arial" w:hAnsi="Arial" w:cs="Arial"/>
          <w:sz w:val="22"/>
          <w:szCs w:val="22"/>
        </w:rPr>
        <w:t xml:space="preserve"> </w:t>
      </w:r>
      <w:r w:rsidRPr="00D756C2">
        <w:rPr>
          <w:rFonts w:ascii="Arial" w:hAnsi="Arial" w:cs="Arial"/>
          <w:sz w:val="22"/>
          <w:szCs w:val="22"/>
        </w:rPr>
        <w:t>condition or impairment &amp; speech condition</w:t>
      </w:r>
      <w:r w:rsidR="00897089">
        <w:rPr>
          <w:rFonts w:ascii="Arial" w:hAnsi="Arial" w:cs="Arial"/>
          <w:sz w:val="22"/>
          <w:szCs w:val="22"/>
        </w:rPr>
        <w:t xml:space="preserve"> </w:t>
      </w:r>
      <w:r w:rsidRPr="00D756C2">
        <w:rPr>
          <w:rFonts w:ascii="Arial" w:hAnsi="Arial" w:cs="Arial"/>
          <w:sz w:val="22"/>
          <w:szCs w:val="22"/>
        </w:rPr>
        <w:t>or impairment &amp; neurological condition or</w:t>
      </w:r>
      <w:r w:rsidR="00897089">
        <w:rPr>
          <w:rFonts w:ascii="Arial" w:hAnsi="Arial" w:cs="Arial"/>
          <w:sz w:val="22"/>
          <w:szCs w:val="22"/>
        </w:rPr>
        <w:t xml:space="preserve"> </w:t>
      </w:r>
      <w:r w:rsidRPr="00D756C2">
        <w:rPr>
          <w:rFonts w:ascii="Arial" w:hAnsi="Arial" w:cs="Arial"/>
          <w:sz w:val="22"/>
          <w:szCs w:val="22"/>
        </w:rPr>
        <w:t>impairment</w:t>
      </w:r>
    </w:p>
    <w:p w14:paraId="6E4AD671" w14:textId="06F1741A" w:rsidR="00CF367E" w:rsidRPr="00D756C2" w:rsidRDefault="00CF367E" w:rsidP="00D756C2">
      <w:pPr>
        <w:pStyle w:val="EndnoteText"/>
        <w:rPr>
          <w:rFonts w:ascii="Arial" w:hAnsi="Arial" w:cs="Arial"/>
          <w:sz w:val="22"/>
          <w:szCs w:val="22"/>
          <w:lang w:val="en-GB"/>
        </w:rPr>
      </w:pPr>
    </w:p>
  </w:endnote>
  <w:endnote w:id="6">
    <w:p w14:paraId="1B03FBB7" w14:textId="5B35AE02" w:rsidR="00902BAF" w:rsidRDefault="00902BAF" w:rsidP="00D756C2">
      <w:pPr>
        <w:pStyle w:val="EndnoteText"/>
        <w:rPr>
          <w:rFonts w:ascii="Arial" w:eastAsiaTheme="minorHAnsi" w:hAnsi="Arial" w:cs="Arial"/>
          <w:sz w:val="22"/>
          <w:szCs w:val="22"/>
          <w:lang w:val="en-GB"/>
          <w14:ligatures w14:val="standardContextual"/>
        </w:rPr>
      </w:pPr>
      <w:r w:rsidRPr="00D756C2">
        <w:rPr>
          <w:rStyle w:val="EndnoteReference"/>
          <w:rFonts w:ascii="Arial" w:hAnsi="Arial" w:cs="Arial"/>
          <w:sz w:val="22"/>
          <w:szCs w:val="22"/>
        </w:rPr>
        <w:endnoteRef/>
      </w:r>
      <w:r w:rsidRPr="00D756C2">
        <w:rPr>
          <w:rFonts w:ascii="Arial" w:hAnsi="Arial" w:cs="Arial"/>
          <w:sz w:val="22"/>
          <w:szCs w:val="22"/>
        </w:rPr>
        <w:t xml:space="preserve"> </w:t>
      </w:r>
      <w:hyperlink r:id="rId1" w:history="1">
        <w:r w:rsidR="00897089" w:rsidRPr="006A2FD6">
          <w:rPr>
            <w:rStyle w:val="Hyperlink"/>
            <w:rFonts w:ascii="Arial" w:eastAsiaTheme="minorHAnsi" w:hAnsi="Arial" w:cs="Arial"/>
            <w:sz w:val="22"/>
            <w:szCs w:val="22"/>
            <w:lang w:val="en-GB"/>
            <w14:ligatures w14:val="standardContextual"/>
          </w:rPr>
          <w:t>https://mentalhealth-uk.org/lgbtqia-mentalhealth/</w:t>
        </w:r>
      </w:hyperlink>
    </w:p>
    <w:p w14:paraId="7ED73072" w14:textId="77777777" w:rsidR="00897089" w:rsidRPr="00D756C2" w:rsidRDefault="00897089" w:rsidP="00D756C2">
      <w:pPr>
        <w:pStyle w:val="EndnoteText"/>
        <w:rPr>
          <w:rFonts w:ascii="Arial" w:hAnsi="Arial" w:cs="Arial"/>
          <w:sz w:val="22"/>
          <w:szCs w:val="22"/>
          <w:lang w:val="en-GB"/>
        </w:rPr>
      </w:pPr>
    </w:p>
  </w:endnote>
  <w:endnote w:id="7">
    <w:p w14:paraId="0BB42438" w14:textId="77777777" w:rsidR="00037551" w:rsidRPr="00D756C2" w:rsidRDefault="00902BAF" w:rsidP="00D756C2">
      <w:pPr>
        <w:autoSpaceDE w:val="0"/>
        <w:autoSpaceDN w:val="0"/>
        <w:adjustRightInd w:val="0"/>
        <w:spacing w:line="240" w:lineRule="auto"/>
        <w:rPr>
          <w:rFonts w:ascii="Arial" w:eastAsiaTheme="minorHAnsi" w:hAnsi="Arial" w:cs="Arial"/>
          <w:lang w:val="en-GB"/>
          <w14:ligatures w14:val="standardContextual"/>
        </w:rPr>
      </w:pPr>
      <w:r w:rsidRPr="00D756C2">
        <w:rPr>
          <w:rStyle w:val="EndnoteReference"/>
          <w:rFonts w:ascii="Arial" w:hAnsi="Arial" w:cs="Arial"/>
        </w:rPr>
        <w:endnoteRef/>
      </w:r>
      <w:r w:rsidRPr="00D756C2">
        <w:rPr>
          <w:rFonts w:ascii="Arial" w:hAnsi="Arial" w:cs="Arial"/>
        </w:rPr>
        <w:t xml:space="preserve"> </w:t>
      </w:r>
      <w:r w:rsidR="00037551" w:rsidRPr="00D756C2">
        <w:rPr>
          <w:rFonts w:ascii="Arial" w:eastAsiaTheme="minorHAnsi" w:hAnsi="Arial" w:cs="Arial"/>
          <w:lang w:val="en-GB"/>
          <w14:ligatures w14:val="standardContextual"/>
        </w:rPr>
        <w:t>https://www.thebraincharity.org.uk/lgbtqianeurodiversity-</w:t>
      </w:r>
    </w:p>
    <w:p w14:paraId="73FA3A32" w14:textId="18DE356A" w:rsidR="00902BAF" w:rsidRDefault="00037551" w:rsidP="00D756C2">
      <w:pPr>
        <w:pStyle w:val="EndnoteText"/>
        <w:rPr>
          <w:rFonts w:ascii="Arial" w:eastAsiaTheme="minorHAnsi" w:hAnsi="Arial" w:cs="Arial"/>
          <w:sz w:val="22"/>
          <w:szCs w:val="22"/>
          <w:lang w:val="en-GB"/>
          <w14:ligatures w14:val="standardContextual"/>
        </w:rPr>
      </w:pPr>
      <w:r w:rsidRPr="00D756C2">
        <w:rPr>
          <w:rFonts w:ascii="Arial" w:eastAsiaTheme="minorHAnsi" w:hAnsi="Arial" w:cs="Arial"/>
          <w:sz w:val="22"/>
          <w:szCs w:val="22"/>
          <w:lang w:val="en-GB"/>
          <w14:ligatures w14:val="standardContextual"/>
        </w:rPr>
        <w:t>neurodivergent-</w:t>
      </w:r>
      <w:r w:rsidRPr="00D756C2">
        <w:rPr>
          <w:rFonts w:ascii="Arial" w:eastAsiaTheme="minorHAnsi" w:hAnsi="Arial" w:cs="Arial"/>
          <w:sz w:val="22"/>
          <w:szCs w:val="22"/>
          <w:lang w:val="en-GB"/>
          <w14:ligatures w14:val="standardContextual"/>
        </w:rPr>
        <w:t>lgbtq/</w:t>
      </w:r>
    </w:p>
    <w:p w14:paraId="74949030" w14:textId="77777777" w:rsidR="00897089" w:rsidRPr="00D756C2" w:rsidRDefault="00897089" w:rsidP="00D756C2">
      <w:pPr>
        <w:pStyle w:val="EndnoteText"/>
        <w:rPr>
          <w:rFonts w:ascii="Arial" w:hAnsi="Arial" w:cs="Arial"/>
          <w:sz w:val="22"/>
          <w:szCs w:val="22"/>
          <w:lang w:val="en-GB"/>
        </w:rPr>
      </w:pPr>
    </w:p>
  </w:endnote>
  <w:endnote w:id="8">
    <w:p w14:paraId="45FD2827" w14:textId="77777777" w:rsidR="00777BE9" w:rsidRPr="00D756C2" w:rsidRDefault="00777BE9" w:rsidP="00D756C2">
      <w:pPr>
        <w:pStyle w:val="EndnoteText"/>
        <w:rPr>
          <w:rFonts w:ascii="Arial" w:hAnsi="Arial" w:cs="Arial"/>
          <w:sz w:val="22"/>
          <w:szCs w:val="22"/>
          <w:lang w:val="en-GB"/>
        </w:rPr>
      </w:pPr>
      <w:r w:rsidRPr="00D756C2">
        <w:rPr>
          <w:rStyle w:val="EndnoteReference"/>
          <w:rFonts w:ascii="Arial" w:hAnsi="Arial" w:cs="Arial"/>
          <w:sz w:val="22"/>
          <w:szCs w:val="22"/>
        </w:rPr>
        <w:endnoteRef/>
      </w:r>
      <w:r w:rsidRPr="00D756C2">
        <w:rPr>
          <w:rFonts w:ascii="Arial" w:hAnsi="Arial" w:cs="Arial"/>
          <w:sz w:val="22"/>
          <w:szCs w:val="22"/>
        </w:rPr>
        <w:t xml:space="preserve"> In the Musicians Census Financial Insight Report we calculated estimated mean income based only on those who are full-time employed and earning 100% of their income from music. The higher sample size allowed us to do this. </w:t>
      </w:r>
      <w:r w:rsidRPr="00D756C2">
        <w:rPr>
          <w:rFonts w:ascii="Arial" w:hAnsi="Arial" w:cs="Arial"/>
          <w:sz w:val="22"/>
          <w:szCs w:val="22"/>
        </w:rPr>
        <w:t xml:space="preserve">However since the LGBTQ+ sample is much smaller, and only a small proportion are employed full-time, we have used all musicians earning 100% of their income from music to calculate estimated mean income in this report. </w:t>
      </w:r>
    </w:p>
    <w:p w14:paraId="1BFA3C55" w14:textId="77777777" w:rsidR="00777BE9" w:rsidRPr="00D756C2" w:rsidRDefault="00777BE9" w:rsidP="00D756C2">
      <w:pPr>
        <w:pStyle w:val="EndnoteText"/>
        <w:rPr>
          <w:rFonts w:ascii="Arial" w:hAnsi="Arial" w:cs="Arial"/>
          <w:sz w:val="22"/>
          <w:szCs w:val="22"/>
          <w:lang w:val="en-GB"/>
        </w:rPr>
      </w:pPr>
    </w:p>
  </w:endnote>
  <w:endnote w:id="9">
    <w:p w14:paraId="13B8F7D9" w14:textId="77777777" w:rsidR="00A06AFA" w:rsidRPr="00D756C2" w:rsidRDefault="00A06AFA" w:rsidP="00D756C2">
      <w:pPr>
        <w:pStyle w:val="EndnoteText"/>
        <w:spacing w:after="240"/>
        <w:rPr>
          <w:rFonts w:ascii="Arial" w:hAnsi="Arial" w:cs="Arial"/>
          <w:sz w:val="22"/>
          <w:szCs w:val="22"/>
          <w:lang w:val="en-GB"/>
        </w:rPr>
      </w:pPr>
      <w:r w:rsidRPr="00D756C2">
        <w:rPr>
          <w:rStyle w:val="EndnoteReference"/>
          <w:rFonts w:ascii="Arial" w:hAnsi="Arial" w:cs="Arial"/>
          <w:sz w:val="22"/>
          <w:szCs w:val="22"/>
        </w:rPr>
        <w:endnoteRef/>
      </w:r>
      <w:r w:rsidRPr="00D756C2">
        <w:rPr>
          <w:rFonts w:ascii="Arial" w:hAnsi="Arial" w:cs="Arial"/>
          <w:sz w:val="22"/>
          <w:szCs w:val="22"/>
        </w:rPr>
        <w:t xml:space="preserve"> </w:t>
      </w:r>
      <w:r w:rsidRPr="00D756C2">
        <w:rPr>
          <w:rStyle w:val="cf01"/>
          <w:rFonts w:ascii="Arial" w:hAnsi="Arial" w:cs="Arial"/>
          <w:sz w:val="22"/>
          <w:szCs w:val="22"/>
        </w:rPr>
        <w:t>This combines two questions, one on working profiles (n152) and one on musical roles</w:t>
      </w:r>
      <w:r w:rsidRPr="00D756C2">
        <w:rPr>
          <w:rStyle w:val="cf11"/>
          <w:rFonts w:ascii="Arial" w:hAnsi="Arial" w:cs="Arial"/>
          <w:sz w:val="22"/>
          <w:szCs w:val="22"/>
        </w:rPr>
        <w:t xml:space="preserve"> (n197). Some respondents only indicated student status on one of the questions, others used both.</w:t>
      </w:r>
    </w:p>
  </w:endnote>
  <w:endnote w:id="10">
    <w:p w14:paraId="44502FB5" w14:textId="7AB7D52A" w:rsidR="00532FBD" w:rsidRPr="00D756C2" w:rsidRDefault="00532FBD" w:rsidP="00D756C2">
      <w:pPr>
        <w:pStyle w:val="EndnoteText"/>
        <w:spacing w:after="240"/>
        <w:rPr>
          <w:rFonts w:ascii="Arial" w:hAnsi="Arial" w:cs="Arial"/>
          <w:sz w:val="22"/>
          <w:szCs w:val="22"/>
          <w:lang w:val="en-GB"/>
        </w:rPr>
      </w:pPr>
      <w:r w:rsidRPr="00D756C2">
        <w:rPr>
          <w:rStyle w:val="EndnoteReference"/>
          <w:rFonts w:ascii="Arial" w:hAnsi="Arial" w:cs="Arial"/>
          <w:sz w:val="22"/>
          <w:szCs w:val="22"/>
        </w:rPr>
        <w:endnoteRef/>
      </w:r>
      <w:r w:rsidRPr="00D756C2">
        <w:rPr>
          <w:rFonts w:ascii="Arial" w:hAnsi="Arial" w:cs="Arial"/>
          <w:sz w:val="22"/>
          <w:szCs w:val="22"/>
        </w:rPr>
        <w:t xml:space="preserve"> </w:t>
      </w:r>
      <w:r w:rsidR="00B55080" w:rsidRPr="00D756C2">
        <w:rPr>
          <w:rFonts w:ascii="Arial" w:hAnsi="Arial" w:cs="Arial"/>
          <w:sz w:val="22"/>
          <w:szCs w:val="22"/>
        </w:rPr>
        <w:t xml:space="preserve">This figure differs slightly from </w:t>
      </w:r>
      <w:r w:rsidR="00B55080" w:rsidRPr="00D756C2">
        <w:rPr>
          <w:rFonts w:ascii="Arial" w:hAnsi="Arial" w:cs="Arial"/>
          <w:sz w:val="22"/>
          <w:szCs w:val="22"/>
          <w:lang w:val="en-GB"/>
        </w:rPr>
        <w:t xml:space="preserve">the LGBT pay gaps presented in the Musicians Census Financial Insight Report as that </w:t>
      </w:r>
      <w:r w:rsidR="0079597F" w:rsidRPr="00D756C2">
        <w:rPr>
          <w:rFonts w:ascii="Arial" w:hAnsi="Arial" w:cs="Arial"/>
          <w:sz w:val="22"/>
          <w:szCs w:val="22"/>
          <w:lang w:val="en-GB"/>
        </w:rPr>
        <w:t>analysis was based on responses to the question on sexuality and not gender identity.</w:t>
      </w:r>
    </w:p>
    <w:p w14:paraId="58EF9BBC" w14:textId="77777777" w:rsidR="00532FBD" w:rsidRPr="00532FBD" w:rsidRDefault="00532FB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56190"/>
      <w:docPartObj>
        <w:docPartGallery w:val="Page Numbers (Bottom of Page)"/>
        <w:docPartUnique/>
      </w:docPartObj>
    </w:sdtPr>
    <w:sdtEndPr>
      <w:rPr>
        <w:noProof/>
      </w:rPr>
    </w:sdtEndPr>
    <w:sdtContent>
      <w:p w14:paraId="77359D8F" w14:textId="33BAD145" w:rsidR="0035123D" w:rsidRDefault="003512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24189" w14:textId="77777777" w:rsidR="0035123D" w:rsidRDefault="0035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5603" w14:textId="77777777" w:rsidR="00B411F6" w:rsidRDefault="00B411F6" w:rsidP="0035123D">
      <w:pPr>
        <w:spacing w:line="240" w:lineRule="auto"/>
      </w:pPr>
      <w:r>
        <w:separator/>
      </w:r>
    </w:p>
  </w:footnote>
  <w:footnote w:type="continuationSeparator" w:id="0">
    <w:p w14:paraId="51279F1C" w14:textId="77777777" w:rsidR="00B411F6" w:rsidRDefault="00B411F6" w:rsidP="0035123D">
      <w:pPr>
        <w:spacing w:line="240" w:lineRule="auto"/>
      </w:pPr>
      <w:r>
        <w:continuationSeparator/>
      </w:r>
    </w:p>
  </w:footnote>
  <w:footnote w:type="continuationNotice" w:id="1">
    <w:p w14:paraId="13B5FE8C" w14:textId="77777777" w:rsidR="00B411F6" w:rsidRDefault="00B411F6">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VIIPX9R6" int2:invalidationBookmarkName="" int2:hashCode="AJ0qX9O/1WuDV0" int2:id="KhXWhJ5y">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71CFBD0">
      <w:start w:val="1"/>
      <w:numFmt w:val="bullet"/>
      <w:lvlText w:val=""/>
      <w:lvlJc w:val="left"/>
      <w:pPr>
        <w:ind w:left="720" w:hanging="360"/>
      </w:pPr>
      <w:rPr>
        <w:rFonts w:ascii="Symbol" w:hAnsi="Symbol"/>
        <w:b w:val="0"/>
        <w:bCs w:val="0"/>
      </w:rPr>
    </w:lvl>
    <w:lvl w:ilvl="1" w:tplc="E214CDF0">
      <w:start w:val="1"/>
      <w:numFmt w:val="bullet"/>
      <w:lvlText w:val="o"/>
      <w:lvlJc w:val="left"/>
      <w:pPr>
        <w:tabs>
          <w:tab w:val="num" w:pos="1440"/>
        </w:tabs>
        <w:ind w:left="1440" w:hanging="360"/>
      </w:pPr>
      <w:rPr>
        <w:rFonts w:ascii="Courier New" w:hAnsi="Courier New"/>
      </w:rPr>
    </w:lvl>
    <w:lvl w:ilvl="2" w:tplc="ECC2721A">
      <w:start w:val="1"/>
      <w:numFmt w:val="bullet"/>
      <w:lvlText w:val=""/>
      <w:lvlJc w:val="left"/>
      <w:pPr>
        <w:tabs>
          <w:tab w:val="num" w:pos="2160"/>
        </w:tabs>
        <w:ind w:left="2160" w:hanging="360"/>
      </w:pPr>
      <w:rPr>
        <w:rFonts w:ascii="Wingdings" w:hAnsi="Wingdings"/>
      </w:rPr>
    </w:lvl>
    <w:lvl w:ilvl="3" w:tplc="F2928BC2">
      <w:start w:val="1"/>
      <w:numFmt w:val="bullet"/>
      <w:lvlText w:val=""/>
      <w:lvlJc w:val="left"/>
      <w:pPr>
        <w:tabs>
          <w:tab w:val="num" w:pos="2880"/>
        </w:tabs>
        <w:ind w:left="2880" w:hanging="360"/>
      </w:pPr>
      <w:rPr>
        <w:rFonts w:ascii="Symbol" w:hAnsi="Symbol"/>
      </w:rPr>
    </w:lvl>
    <w:lvl w:ilvl="4" w:tplc="FF9211E6">
      <w:start w:val="1"/>
      <w:numFmt w:val="bullet"/>
      <w:lvlText w:val="o"/>
      <w:lvlJc w:val="left"/>
      <w:pPr>
        <w:tabs>
          <w:tab w:val="num" w:pos="3600"/>
        </w:tabs>
        <w:ind w:left="3600" w:hanging="360"/>
      </w:pPr>
      <w:rPr>
        <w:rFonts w:ascii="Courier New" w:hAnsi="Courier New"/>
      </w:rPr>
    </w:lvl>
    <w:lvl w:ilvl="5" w:tplc="FBA8FCD0">
      <w:start w:val="1"/>
      <w:numFmt w:val="bullet"/>
      <w:lvlText w:val=""/>
      <w:lvlJc w:val="left"/>
      <w:pPr>
        <w:tabs>
          <w:tab w:val="num" w:pos="4320"/>
        </w:tabs>
        <w:ind w:left="4320" w:hanging="360"/>
      </w:pPr>
      <w:rPr>
        <w:rFonts w:ascii="Wingdings" w:hAnsi="Wingdings"/>
      </w:rPr>
    </w:lvl>
    <w:lvl w:ilvl="6" w:tplc="42BA2B34">
      <w:start w:val="1"/>
      <w:numFmt w:val="bullet"/>
      <w:lvlText w:val=""/>
      <w:lvlJc w:val="left"/>
      <w:pPr>
        <w:tabs>
          <w:tab w:val="num" w:pos="5040"/>
        </w:tabs>
        <w:ind w:left="5040" w:hanging="360"/>
      </w:pPr>
      <w:rPr>
        <w:rFonts w:ascii="Symbol" w:hAnsi="Symbol"/>
      </w:rPr>
    </w:lvl>
    <w:lvl w:ilvl="7" w:tplc="BB5C421E">
      <w:start w:val="1"/>
      <w:numFmt w:val="bullet"/>
      <w:lvlText w:val="o"/>
      <w:lvlJc w:val="left"/>
      <w:pPr>
        <w:tabs>
          <w:tab w:val="num" w:pos="5760"/>
        </w:tabs>
        <w:ind w:left="5760" w:hanging="360"/>
      </w:pPr>
      <w:rPr>
        <w:rFonts w:ascii="Courier New" w:hAnsi="Courier New"/>
      </w:rPr>
    </w:lvl>
    <w:lvl w:ilvl="8" w:tplc="E45E9446">
      <w:start w:val="1"/>
      <w:numFmt w:val="bullet"/>
      <w:lvlText w:val=""/>
      <w:lvlJc w:val="left"/>
      <w:pPr>
        <w:tabs>
          <w:tab w:val="num" w:pos="6480"/>
        </w:tabs>
        <w:ind w:left="6480" w:hanging="360"/>
      </w:pPr>
      <w:rPr>
        <w:rFonts w:ascii="Wingdings" w:hAnsi="Wingdings"/>
      </w:rPr>
    </w:lvl>
  </w:abstractNum>
  <w:abstractNum w:abstractNumId="1" w15:restartNumberingAfterBreak="0">
    <w:nsid w:val="03465194"/>
    <w:multiLevelType w:val="hybridMultilevel"/>
    <w:tmpl w:val="C9DC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20970"/>
    <w:multiLevelType w:val="hybridMultilevel"/>
    <w:tmpl w:val="2554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B4310"/>
    <w:multiLevelType w:val="hybridMultilevel"/>
    <w:tmpl w:val="EE94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8633E"/>
    <w:multiLevelType w:val="hybridMultilevel"/>
    <w:tmpl w:val="0E124BA4"/>
    <w:lvl w:ilvl="0" w:tplc="CB04D368">
      <w:start w:val="1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23335"/>
    <w:multiLevelType w:val="hybridMultilevel"/>
    <w:tmpl w:val="61CC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92450"/>
    <w:multiLevelType w:val="multilevel"/>
    <w:tmpl w:val="B31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AA5A82"/>
    <w:multiLevelType w:val="hybridMultilevel"/>
    <w:tmpl w:val="B77C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E2A5A"/>
    <w:multiLevelType w:val="hybridMultilevel"/>
    <w:tmpl w:val="E96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981412">
    <w:abstractNumId w:val="7"/>
  </w:num>
  <w:num w:numId="2" w16cid:durableId="513761757">
    <w:abstractNumId w:val="8"/>
  </w:num>
  <w:num w:numId="3" w16cid:durableId="1457409848">
    <w:abstractNumId w:val="0"/>
  </w:num>
  <w:num w:numId="4" w16cid:durableId="144123853">
    <w:abstractNumId w:val="2"/>
  </w:num>
  <w:num w:numId="5" w16cid:durableId="799418837">
    <w:abstractNumId w:val="1"/>
  </w:num>
  <w:num w:numId="6" w16cid:durableId="1456019628">
    <w:abstractNumId w:val="5"/>
  </w:num>
  <w:num w:numId="7" w16cid:durableId="1741752473">
    <w:abstractNumId w:val="6"/>
  </w:num>
  <w:num w:numId="8" w16cid:durableId="1154881538">
    <w:abstractNumId w:val="4"/>
  </w:num>
  <w:num w:numId="9" w16cid:durableId="465508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4F"/>
    <w:rsid w:val="000002C3"/>
    <w:rsid w:val="00001E54"/>
    <w:rsid w:val="000024A5"/>
    <w:rsid w:val="000029DD"/>
    <w:rsid w:val="00003751"/>
    <w:rsid w:val="00004221"/>
    <w:rsid w:val="00004F88"/>
    <w:rsid w:val="00005261"/>
    <w:rsid w:val="0000624C"/>
    <w:rsid w:val="000064E9"/>
    <w:rsid w:val="00006C57"/>
    <w:rsid w:val="00007B25"/>
    <w:rsid w:val="00007EC4"/>
    <w:rsid w:val="00010448"/>
    <w:rsid w:val="00010C81"/>
    <w:rsid w:val="00010E0E"/>
    <w:rsid w:val="0001218C"/>
    <w:rsid w:val="0001306E"/>
    <w:rsid w:val="000144A1"/>
    <w:rsid w:val="0001472E"/>
    <w:rsid w:val="00014876"/>
    <w:rsid w:val="00014CE3"/>
    <w:rsid w:val="00014F9B"/>
    <w:rsid w:val="00015508"/>
    <w:rsid w:val="00017886"/>
    <w:rsid w:val="00017D40"/>
    <w:rsid w:val="00017DE0"/>
    <w:rsid w:val="0002021D"/>
    <w:rsid w:val="00020F2E"/>
    <w:rsid w:val="00021098"/>
    <w:rsid w:val="0002134E"/>
    <w:rsid w:val="00021641"/>
    <w:rsid w:val="00021679"/>
    <w:rsid w:val="00021B01"/>
    <w:rsid w:val="00021FC0"/>
    <w:rsid w:val="000220EC"/>
    <w:rsid w:val="00022724"/>
    <w:rsid w:val="00022941"/>
    <w:rsid w:val="00022F59"/>
    <w:rsid w:val="0002446A"/>
    <w:rsid w:val="000245A5"/>
    <w:rsid w:val="000248DD"/>
    <w:rsid w:val="000249C6"/>
    <w:rsid w:val="0002648A"/>
    <w:rsid w:val="0002670A"/>
    <w:rsid w:val="00027C00"/>
    <w:rsid w:val="00030226"/>
    <w:rsid w:val="00030404"/>
    <w:rsid w:val="00030C2B"/>
    <w:rsid w:val="00031550"/>
    <w:rsid w:val="00032BDB"/>
    <w:rsid w:val="0003328E"/>
    <w:rsid w:val="00033A28"/>
    <w:rsid w:val="00033EBD"/>
    <w:rsid w:val="000340D8"/>
    <w:rsid w:val="0003486A"/>
    <w:rsid w:val="000357E9"/>
    <w:rsid w:val="00036212"/>
    <w:rsid w:val="000362A6"/>
    <w:rsid w:val="000365C9"/>
    <w:rsid w:val="000367D6"/>
    <w:rsid w:val="0003682A"/>
    <w:rsid w:val="00036BEE"/>
    <w:rsid w:val="00037551"/>
    <w:rsid w:val="000401B5"/>
    <w:rsid w:val="00040CE2"/>
    <w:rsid w:val="00040F8D"/>
    <w:rsid w:val="00042842"/>
    <w:rsid w:val="0004310A"/>
    <w:rsid w:val="00045F23"/>
    <w:rsid w:val="00045FFA"/>
    <w:rsid w:val="000461EF"/>
    <w:rsid w:val="000465F1"/>
    <w:rsid w:val="000467E1"/>
    <w:rsid w:val="0004706F"/>
    <w:rsid w:val="00047EC8"/>
    <w:rsid w:val="00050ABD"/>
    <w:rsid w:val="00051FE4"/>
    <w:rsid w:val="000523B1"/>
    <w:rsid w:val="00053221"/>
    <w:rsid w:val="00053A8F"/>
    <w:rsid w:val="00053B37"/>
    <w:rsid w:val="00053B65"/>
    <w:rsid w:val="00053CE2"/>
    <w:rsid w:val="000543CE"/>
    <w:rsid w:val="0005478A"/>
    <w:rsid w:val="00055D77"/>
    <w:rsid w:val="00056464"/>
    <w:rsid w:val="00057811"/>
    <w:rsid w:val="0005789E"/>
    <w:rsid w:val="00060BB0"/>
    <w:rsid w:val="00060F9A"/>
    <w:rsid w:val="000610C8"/>
    <w:rsid w:val="0006347C"/>
    <w:rsid w:val="00063781"/>
    <w:rsid w:val="000643F9"/>
    <w:rsid w:val="0006593D"/>
    <w:rsid w:val="00065A72"/>
    <w:rsid w:val="00065F26"/>
    <w:rsid w:val="00066026"/>
    <w:rsid w:val="000660EC"/>
    <w:rsid w:val="000664B3"/>
    <w:rsid w:val="00066CCB"/>
    <w:rsid w:val="0006755B"/>
    <w:rsid w:val="0006765D"/>
    <w:rsid w:val="00067A51"/>
    <w:rsid w:val="00067E06"/>
    <w:rsid w:val="00067EFB"/>
    <w:rsid w:val="00070649"/>
    <w:rsid w:val="00070973"/>
    <w:rsid w:val="000709EB"/>
    <w:rsid w:val="00070DF7"/>
    <w:rsid w:val="000717EC"/>
    <w:rsid w:val="00072D64"/>
    <w:rsid w:val="00072EA8"/>
    <w:rsid w:val="0007385F"/>
    <w:rsid w:val="000769B9"/>
    <w:rsid w:val="00076DD2"/>
    <w:rsid w:val="00076E00"/>
    <w:rsid w:val="00077700"/>
    <w:rsid w:val="00077986"/>
    <w:rsid w:val="00077DB3"/>
    <w:rsid w:val="000807FC"/>
    <w:rsid w:val="00080BB6"/>
    <w:rsid w:val="000810C9"/>
    <w:rsid w:val="00081A62"/>
    <w:rsid w:val="00081AC9"/>
    <w:rsid w:val="00082113"/>
    <w:rsid w:val="00082BB6"/>
    <w:rsid w:val="00082E58"/>
    <w:rsid w:val="00083579"/>
    <w:rsid w:val="00084290"/>
    <w:rsid w:val="0008554B"/>
    <w:rsid w:val="00085FCF"/>
    <w:rsid w:val="000866F7"/>
    <w:rsid w:val="00086DA7"/>
    <w:rsid w:val="00090DB5"/>
    <w:rsid w:val="00090E50"/>
    <w:rsid w:val="00091681"/>
    <w:rsid w:val="00091A53"/>
    <w:rsid w:val="000933C5"/>
    <w:rsid w:val="00093B66"/>
    <w:rsid w:val="00093F79"/>
    <w:rsid w:val="000948A6"/>
    <w:rsid w:val="00095201"/>
    <w:rsid w:val="00095DD5"/>
    <w:rsid w:val="00096E64"/>
    <w:rsid w:val="00097025"/>
    <w:rsid w:val="000979AB"/>
    <w:rsid w:val="000A101F"/>
    <w:rsid w:val="000A1153"/>
    <w:rsid w:val="000A11C2"/>
    <w:rsid w:val="000A26AE"/>
    <w:rsid w:val="000A335B"/>
    <w:rsid w:val="000A3425"/>
    <w:rsid w:val="000A462D"/>
    <w:rsid w:val="000A4A93"/>
    <w:rsid w:val="000A4BDA"/>
    <w:rsid w:val="000A4E31"/>
    <w:rsid w:val="000A53B8"/>
    <w:rsid w:val="000A5C73"/>
    <w:rsid w:val="000A606A"/>
    <w:rsid w:val="000A65E4"/>
    <w:rsid w:val="000A670A"/>
    <w:rsid w:val="000A6829"/>
    <w:rsid w:val="000A6BE3"/>
    <w:rsid w:val="000B03C2"/>
    <w:rsid w:val="000B37DF"/>
    <w:rsid w:val="000B3B8B"/>
    <w:rsid w:val="000B45C2"/>
    <w:rsid w:val="000B50A1"/>
    <w:rsid w:val="000B5400"/>
    <w:rsid w:val="000B59CE"/>
    <w:rsid w:val="000B5C0F"/>
    <w:rsid w:val="000B6639"/>
    <w:rsid w:val="000B6C33"/>
    <w:rsid w:val="000B734C"/>
    <w:rsid w:val="000C07BA"/>
    <w:rsid w:val="000C0A20"/>
    <w:rsid w:val="000C19F5"/>
    <w:rsid w:val="000C2826"/>
    <w:rsid w:val="000C2AC5"/>
    <w:rsid w:val="000C2BCE"/>
    <w:rsid w:val="000C2DA2"/>
    <w:rsid w:val="000C31EF"/>
    <w:rsid w:val="000C3432"/>
    <w:rsid w:val="000C3923"/>
    <w:rsid w:val="000C3CF2"/>
    <w:rsid w:val="000C3E3B"/>
    <w:rsid w:val="000C43A0"/>
    <w:rsid w:val="000C46F5"/>
    <w:rsid w:val="000C4EC7"/>
    <w:rsid w:val="000C501E"/>
    <w:rsid w:val="000C54A4"/>
    <w:rsid w:val="000C5E57"/>
    <w:rsid w:val="000C638E"/>
    <w:rsid w:val="000C66CC"/>
    <w:rsid w:val="000C6AB4"/>
    <w:rsid w:val="000C72A2"/>
    <w:rsid w:val="000D0070"/>
    <w:rsid w:val="000D04BC"/>
    <w:rsid w:val="000D0D27"/>
    <w:rsid w:val="000D1CE4"/>
    <w:rsid w:val="000D285D"/>
    <w:rsid w:val="000D2D92"/>
    <w:rsid w:val="000D3CB5"/>
    <w:rsid w:val="000D4246"/>
    <w:rsid w:val="000D4333"/>
    <w:rsid w:val="000D46A1"/>
    <w:rsid w:val="000D4F91"/>
    <w:rsid w:val="000D5229"/>
    <w:rsid w:val="000D53ED"/>
    <w:rsid w:val="000D5B5C"/>
    <w:rsid w:val="000D6160"/>
    <w:rsid w:val="000D6FE1"/>
    <w:rsid w:val="000D7379"/>
    <w:rsid w:val="000D7B09"/>
    <w:rsid w:val="000E013D"/>
    <w:rsid w:val="000E0935"/>
    <w:rsid w:val="000E0F02"/>
    <w:rsid w:val="000E1B5E"/>
    <w:rsid w:val="000E202C"/>
    <w:rsid w:val="000E2246"/>
    <w:rsid w:val="000E22D3"/>
    <w:rsid w:val="000E2426"/>
    <w:rsid w:val="000E3669"/>
    <w:rsid w:val="000E4360"/>
    <w:rsid w:val="000E4430"/>
    <w:rsid w:val="000E540B"/>
    <w:rsid w:val="000E5DE5"/>
    <w:rsid w:val="000E6E72"/>
    <w:rsid w:val="000E7433"/>
    <w:rsid w:val="000E7680"/>
    <w:rsid w:val="000E788C"/>
    <w:rsid w:val="000F0862"/>
    <w:rsid w:val="000F1B4B"/>
    <w:rsid w:val="000F2372"/>
    <w:rsid w:val="000F4702"/>
    <w:rsid w:val="000F4AAE"/>
    <w:rsid w:val="000F4BAA"/>
    <w:rsid w:val="000F4CB4"/>
    <w:rsid w:val="000F584F"/>
    <w:rsid w:val="000F5A35"/>
    <w:rsid w:val="000F5C57"/>
    <w:rsid w:val="000F654B"/>
    <w:rsid w:val="000F6C42"/>
    <w:rsid w:val="000F6D5B"/>
    <w:rsid w:val="000F75AD"/>
    <w:rsid w:val="000F7634"/>
    <w:rsid w:val="000F7D28"/>
    <w:rsid w:val="00100067"/>
    <w:rsid w:val="00100B97"/>
    <w:rsid w:val="00100C4D"/>
    <w:rsid w:val="00100D4D"/>
    <w:rsid w:val="00100DFB"/>
    <w:rsid w:val="00100F1B"/>
    <w:rsid w:val="0010104F"/>
    <w:rsid w:val="00101128"/>
    <w:rsid w:val="0010122C"/>
    <w:rsid w:val="00101356"/>
    <w:rsid w:val="00101709"/>
    <w:rsid w:val="001018DA"/>
    <w:rsid w:val="00101DA9"/>
    <w:rsid w:val="001029EA"/>
    <w:rsid w:val="001034AF"/>
    <w:rsid w:val="00103551"/>
    <w:rsid w:val="0010382F"/>
    <w:rsid w:val="00103E59"/>
    <w:rsid w:val="00103EE0"/>
    <w:rsid w:val="00103F4E"/>
    <w:rsid w:val="0010469F"/>
    <w:rsid w:val="001050A0"/>
    <w:rsid w:val="001054D5"/>
    <w:rsid w:val="0010588B"/>
    <w:rsid w:val="0010619B"/>
    <w:rsid w:val="001062AD"/>
    <w:rsid w:val="001064EC"/>
    <w:rsid w:val="001071ED"/>
    <w:rsid w:val="00107902"/>
    <w:rsid w:val="00110510"/>
    <w:rsid w:val="00110A6D"/>
    <w:rsid w:val="00110AAB"/>
    <w:rsid w:val="00110B97"/>
    <w:rsid w:val="00111746"/>
    <w:rsid w:val="00111770"/>
    <w:rsid w:val="001118C5"/>
    <w:rsid w:val="00111A53"/>
    <w:rsid w:val="00111D26"/>
    <w:rsid w:val="001128CB"/>
    <w:rsid w:val="00112E98"/>
    <w:rsid w:val="00112FAF"/>
    <w:rsid w:val="00113F42"/>
    <w:rsid w:val="001148B8"/>
    <w:rsid w:val="001149DB"/>
    <w:rsid w:val="00114F27"/>
    <w:rsid w:val="00115679"/>
    <w:rsid w:val="001159A6"/>
    <w:rsid w:val="0011632C"/>
    <w:rsid w:val="00117C49"/>
    <w:rsid w:val="00120196"/>
    <w:rsid w:val="0012324A"/>
    <w:rsid w:val="001244BA"/>
    <w:rsid w:val="0012457E"/>
    <w:rsid w:val="00124A36"/>
    <w:rsid w:val="0012515D"/>
    <w:rsid w:val="00125855"/>
    <w:rsid w:val="00126AE5"/>
    <w:rsid w:val="00127501"/>
    <w:rsid w:val="00127D49"/>
    <w:rsid w:val="00127DD0"/>
    <w:rsid w:val="001301CB"/>
    <w:rsid w:val="00130465"/>
    <w:rsid w:val="00131932"/>
    <w:rsid w:val="00131DE0"/>
    <w:rsid w:val="001320D1"/>
    <w:rsid w:val="001324E0"/>
    <w:rsid w:val="0013291D"/>
    <w:rsid w:val="001329D6"/>
    <w:rsid w:val="00132AD5"/>
    <w:rsid w:val="00133B58"/>
    <w:rsid w:val="00134C11"/>
    <w:rsid w:val="0013509D"/>
    <w:rsid w:val="001354C6"/>
    <w:rsid w:val="00143448"/>
    <w:rsid w:val="0014414F"/>
    <w:rsid w:val="00144A7D"/>
    <w:rsid w:val="00145334"/>
    <w:rsid w:val="001461F1"/>
    <w:rsid w:val="001466A6"/>
    <w:rsid w:val="00146CA1"/>
    <w:rsid w:val="00146D77"/>
    <w:rsid w:val="00147147"/>
    <w:rsid w:val="00147628"/>
    <w:rsid w:val="00147AB1"/>
    <w:rsid w:val="00147C41"/>
    <w:rsid w:val="00147F94"/>
    <w:rsid w:val="00150279"/>
    <w:rsid w:val="001503A3"/>
    <w:rsid w:val="00151076"/>
    <w:rsid w:val="00151CBF"/>
    <w:rsid w:val="00152628"/>
    <w:rsid w:val="00152927"/>
    <w:rsid w:val="00152AC3"/>
    <w:rsid w:val="00153086"/>
    <w:rsid w:val="001535DF"/>
    <w:rsid w:val="001540A6"/>
    <w:rsid w:val="0015440C"/>
    <w:rsid w:val="00155A4D"/>
    <w:rsid w:val="00155F28"/>
    <w:rsid w:val="0015670B"/>
    <w:rsid w:val="00156E60"/>
    <w:rsid w:val="001570F3"/>
    <w:rsid w:val="001578C7"/>
    <w:rsid w:val="0016113C"/>
    <w:rsid w:val="00161575"/>
    <w:rsid w:val="00161898"/>
    <w:rsid w:val="00161A07"/>
    <w:rsid w:val="00162212"/>
    <w:rsid w:val="0016226D"/>
    <w:rsid w:val="00162A6F"/>
    <w:rsid w:val="001633CA"/>
    <w:rsid w:val="00163425"/>
    <w:rsid w:val="0016484D"/>
    <w:rsid w:val="00164B42"/>
    <w:rsid w:val="00164F33"/>
    <w:rsid w:val="00165EA6"/>
    <w:rsid w:val="001661E5"/>
    <w:rsid w:val="00166244"/>
    <w:rsid w:val="00167FD0"/>
    <w:rsid w:val="001703DB"/>
    <w:rsid w:val="001707E0"/>
    <w:rsid w:val="00170B05"/>
    <w:rsid w:val="0017200B"/>
    <w:rsid w:val="001724E7"/>
    <w:rsid w:val="00172A11"/>
    <w:rsid w:val="00172CCE"/>
    <w:rsid w:val="00173EAE"/>
    <w:rsid w:val="00174B40"/>
    <w:rsid w:val="00175509"/>
    <w:rsid w:val="0017661C"/>
    <w:rsid w:val="001767A1"/>
    <w:rsid w:val="00176D01"/>
    <w:rsid w:val="001775FE"/>
    <w:rsid w:val="001806DA"/>
    <w:rsid w:val="001849A3"/>
    <w:rsid w:val="0018502F"/>
    <w:rsid w:val="001850B4"/>
    <w:rsid w:val="00185B33"/>
    <w:rsid w:val="00185C8A"/>
    <w:rsid w:val="00185D64"/>
    <w:rsid w:val="00186866"/>
    <w:rsid w:val="00186F00"/>
    <w:rsid w:val="00186F2D"/>
    <w:rsid w:val="00186F36"/>
    <w:rsid w:val="00190C01"/>
    <w:rsid w:val="001911E2"/>
    <w:rsid w:val="001912B1"/>
    <w:rsid w:val="00191BB6"/>
    <w:rsid w:val="00191F3D"/>
    <w:rsid w:val="00192221"/>
    <w:rsid w:val="00192921"/>
    <w:rsid w:val="00192EE8"/>
    <w:rsid w:val="00192F2E"/>
    <w:rsid w:val="0019389A"/>
    <w:rsid w:val="00193D44"/>
    <w:rsid w:val="00195031"/>
    <w:rsid w:val="00195DD4"/>
    <w:rsid w:val="00195E03"/>
    <w:rsid w:val="00195FDD"/>
    <w:rsid w:val="001960E8"/>
    <w:rsid w:val="0019621B"/>
    <w:rsid w:val="00196352"/>
    <w:rsid w:val="00197835"/>
    <w:rsid w:val="00197900"/>
    <w:rsid w:val="001A007D"/>
    <w:rsid w:val="001A0CB3"/>
    <w:rsid w:val="001A1A8D"/>
    <w:rsid w:val="001A410A"/>
    <w:rsid w:val="001A435F"/>
    <w:rsid w:val="001A4BB0"/>
    <w:rsid w:val="001A508D"/>
    <w:rsid w:val="001A5EA9"/>
    <w:rsid w:val="001A62F2"/>
    <w:rsid w:val="001A684D"/>
    <w:rsid w:val="001A6B67"/>
    <w:rsid w:val="001A6D6C"/>
    <w:rsid w:val="001A7320"/>
    <w:rsid w:val="001A740C"/>
    <w:rsid w:val="001A77A2"/>
    <w:rsid w:val="001B02B9"/>
    <w:rsid w:val="001B108E"/>
    <w:rsid w:val="001B1B44"/>
    <w:rsid w:val="001B1E10"/>
    <w:rsid w:val="001B257E"/>
    <w:rsid w:val="001B3225"/>
    <w:rsid w:val="001B3576"/>
    <w:rsid w:val="001B3AFC"/>
    <w:rsid w:val="001B44D2"/>
    <w:rsid w:val="001B4588"/>
    <w:rsid w:val="001B5B2A"/>
    <w:rsid w:val="001B7AA5"/>
    <w:rsid w:val="001C0227"/>
    <w:rsid w:val="001C2306"/>
    <w:rsid w:val="001C2D7E"/>
    <w:rsid w:val="001C3448"/>
    <w:rsid w:val="001C382F"/>
    <w:rsid w:val="001C3835"/>
    <w:rsid w:val="001C40CF"/>
    <w:rsid w:val="001C41A8"/>
    <w:rsid w:val="001C45AA"/>
    <w:rsid w:val="001C5A81"/>
    <w:rsid w:val="001C5FD2"/>
    <w:rsid w:val="001C6655"/>
    <w:rsid w:val="001C7172"/>
    <w:rsid w:val="001C71E7"/>
    <w:rsid w:val="001C7E2A"/>
    <w:rsid w:val="001C7F6C"/>
    <w:rsid w:val="001D086E"/>
    <w:rsid w:val="001D0CD5"/>
    <w:rsid w:val="001D0D41"/>
    <w:rsid w:val="001D1A21"/>
    <w:rsid w:val="001D1F2F"/>
    <w:rsid w:val="001D20C0"/>
    <w:rsid w:val="001D2357"/>
    <w:rsid w:val="001D282A"/>
    <w:rsid w:val="001D3A87"/>
    <w:rsid w:val="001D49F7"/>
    <w:rsid w:val="001D4E73"/>
    <w:rsid w:val="001D536F"/>
    <w:rsid w:val="001D5684"/>
    <w:rsid w:val="001D5C66"/>
    <w:rsid w:val="001D5D82"/>
    <w:rsid w:val="001D6045"/>
    <w:rsid w:val="001E003B"/>
    <w:rsid w:val="001E0123"/>
    <w:rsid w:val="001E101B"/>
    <w:rsid w:val="001E167E"/>
    <w:rsid w:val="001E19CB"/>
    <w:rsid w:val="001E25F6"/>
    <w:rsid w:val="001E2C8F"/>
    <w:rsid w:val="001E4F76"/>
    <w:rsid w:val="001E4F94"/>
    <w:rsid w:val="001E518E"/>
    <w:rsid w:val="001E6132"/>
    <w:rsid w:val="001E6D42"/>
    <w:rsid w:val="001E6EC8"/>
    <w:rsid w:val="001E7AEA"/>
    <w:rsid w:val="001F0A3C"/>
    <w:rsid w:val="001F28CD"/>
    <w:rsid w:val="001F2BBF"/>
    <w:rsid w:val="001F44A2"/>
    <w:rsid w:val="001F48E9"/>
    <w:rsid w:val="001F53BA"/>
    <w:rsid w:val="001F5582"/>
    <w:rsid w:val="001F5B8A"/>
    <w:rsid w:val="001F5F7A"/>
    <w:rsid w:val="001F6271"/>
    <w:rsid w:val="001F6850"/>
    <w:rsid w:val="001F7B05"/>
    <w:rsid w:val="001F7B31"/>
    <w:rsid w:val="00201070"/>
    <w:rsid w:val="00202448"/>
    <w:rsid w:val="00202AA8"/>
    <w:rsid w:val="00203A37"/>
    <w:rsid w:val="00203A65"/>
    <w:rsid w:val="00203ACE"/>
    <w:rsid w:val="00203E8D"/>
    <w:rsid w:val="00205295"/>
    <w:rsid w:val="00205571"/>
    <w:rsid w:val="002059FC"/>
    <w:rsid w:val="00205B0D"/>
    <w:rsid w:val="002062AF"/>
    <w:rsid w:val="00206397"/>
    <w:rsid w:val="00206556"/>
    <w:rsid w:val="00206851"/>
    <w:rsid w:val="002068F0"/>
    <w:rsid w:val="00206AFD"/>
    <w:rsid w:val="00206BC3"/>
    <w:rsid w:val="00206E9E"/>
    <w:rsid w:val="00207E7C"/>
    <w:rsid w:val="00210503"/>
    <w:rsid w:val="00212406"/>
    <w:rsid w:val="00212560"/>
    <w:rsid w:val="00212812"/>
    <w:rsid w:val="00213544"/>
    <w:rsid w:val="00213BE0"/>
    <w:rsid w:val="00213E28"/>
    <w:rsid w:val="00214434"/>
    <w:rsid w:val="0021451C"/>
    <w:rsid w:val="00214BD4"/>
    <w:rsid w:val="00214D2F"/>
    <w:rsid w:val="00215256"/>
    <w:rsid w:val="002152CC"/>
    <w:rsid w:val="00215CA9"/>
    <w:rsid w:val="00216C91"/>
    <w:rsid w:val="0021733A"/>
    <w:rsid w:val="0021747C"/>
    <w:rsid w:val="00217944"/>
    <w:rsid w:val="00217D9B"/>
    <w:rsid w:val="002207FF"/>
    <w:rsid w:val="002208DC"/>
    <w:rsid w:val="00221357"/>
    <w:rsid w:val="0022138E"/>
    <w:rsid w:val="00221AE5"/>
    <w:rsid w:val="00221B9F"/>
    <w:rsid w:val="00222A66"/>
    <w:rsid w:val="00223B4E"/>
    <w:rsid w:val="00224142"/>
    <w:rsid w:val="0022487A"/>
    <w:rsid w:val="00224E64"/>
    <w:rsid w:val="002257E2"/>
    <w:rsid w:val="00225D4A"/>
    <w:rsid w:val="00225E58"/>
    <w:rsid w:val="00225FA4"/>
    <w:rsid w:val="00226465"/>
    <w:rsid w:val="00226631"/>
    <w:rsid w:val="0023066E"/>
    <w:rsid w:val="0023083D"/>
    <w:rsid w:val="00230FDB"/>
    <w:rsid w:val="0023124A"/>
    <w:rsid w:val="00231628"/>
    <w:rsid w:val="00232439"/>
    <w:rsid w:val="00233EC4"/>
    <w:rsid w:val="002342AB"/>
    <w:rsid w:val="0023482C"/>
    <w:rsid w:val="0023515D"/>
    <w:rsid w:val="00235685"/>
    <w:rsid w:val="00235CDA"/>
    <w:rsid w:val="00235E1A"/>
    <w:rsid w:val="0023672D"/>
    <w:rsid w:val="00236BFE"/>
    <w:rsid w:val="002377CD"/>
    <w:rsid w:val="00237D88"/>
    <w:rsid w:val="002403E9"/>
    <w:rsid w:val="002407A8"/>
    <w:rsid w:val="00240CC5"/>
    <w:rsid w:val="002411E4"/>
    <w:rsid w:val="002414FC"/>
    <w:rsid w:val="002430DC"/>
    <w:rsid w:val="002447A7"/>
    <w:rsid w:val="00244F66"/>
    <w:rsid w:val="00246973"/>
    <w:rsid w:val="00247D35"/>
    <w:rsid w:val="00247F55"/>
    <w:rsid w:val="00252AE9"/>
    <w:rsid w:val="00252E2B"/>
    <w:rsid w:val="00253F18"/>
    <w:rsid w:val="0025565F"/>
    <w:rsid w:val="0025575E"/>
    <w:rsid w:val="00255B6E"/>
    <w:rsid w:val="00255E9C"/>
    <w:rsid w:val="0025741F"/>
    <w:rsid w:val="00257A5C"/>
    <w:rsid w:val="00257D68"/>
    <w:rsid w:val="00257D92"/>
    <w:rsid w:val="0026022F"/>
    <w:rsid w:val="00260413"/>
    <w:rsid w:val="00260727"/>
    <w:rsid w:val="002607F3"/>
    <w:rsid w:val="00260F64"/>
    <w:rsid w:val="002619D5"/>
    <w:rsid w:val="00261F98"/>
    <w:rsid w:val="002623FD"/>
    <w:rsid w:val="002627FE"/>
    <w:rsid w:val="00263259"/>
    <w:rsid w:val="002639CD"/>
    <w:rsid w:val="00263B8D"/>
    <w:rsid w:val="0026628B"/>
    <w:rsid w:val="002662D6"/>
    <w:rsid w:val="00266C7C"/>
    <w:rsid w:val="00266E2B"/>
    <w:rsid w:val="00267697"/>
    <w:rsid w:val="00270377"/>
    <w:rsid w:val="00270CA7"/>
    <w:rsid w:val="002713BC"/>
    <w:rsid w:val="00271B09"/>
    <w:rsid w:val="00272468"/>
    <w:rsid w:val="00272B1A"/>
    <w:rsid w:val="002731CA"/>
    <w:rsid w:val="002746EB"/>
    <w:rsid w:val="00275277"/>
    <w:rsid w:val="0027553D"/>
    <w:rsid w:val="002756B0"/>
    <w:rsid w:val="00275BE4"/>
    <w:rsid w:val="002770BE"/>
    <w:rsid w:val="00277501"/>
    <w:rsid w:val="002775C0"/>
    <w:rsid w:val="00280178"/>
    <w:rsid w:val="002819E6"/>
    <w:rsid w:val="0028231A"/>
    <w:rsid w:val="00282617"/>
    <w:rsid w:val="002828C9"/>
    <w:rsid w:val="002831CA"/>
    <w:rsid w:val="0028349D"/>
    <w:rsid w:val="00283A6F"/>
    <w:rsid w:val="00283BA4"/>
    <w:rsid w:val="00284175"/>
    <w:rsid w:val="0028604F"/>
    <w:rsid w:val="002863C6"/>
    <w:rsid w:val="002869CE"/>
    <w:rsid w:val="00286C82"/>
    <w:rsid w:val="0028728D"/>
    <w:rsid w:val="00287489"/>
    <w:rsid w:val="0029072A"/>
    <w:rsid w:val="00290984"/>
    <w:rsid w:val="00290A0B"/>
    <w:rsid w:val="00290C62"/>
    <w:rsid w:val="00290D9C"/>
    <w:rsid w:val="00291BF6"/>
    <w:rsid w:val="00292294"/>
    <w:rsid w:val="002929D7"/>
    <w:rsid w:val="00292D0C"/>
    <w:rsid w:val="00293C58"/>
    <w:rsid w:val="00293EBC"/>
    <w:rsid w:val="0029431A"/>
    <w:rsid w:val="00294434"/>
    <w:rsid w:val="002945EF"/>
    <w:rsid w:val="0029544E"/>
    <w:rsid w:val="002954D2"/>
    <w:rsid w:val="00295781"/>
    <w:rsid w:val="00295A1D"/>
    <w:rsid w:val="002962FB"/>
    <w:rsid w:val="00297FBC"/>
    <w:rsid w:val="002A0612"/>
    <w:rsid w:val="002A11D2"/>
    <w:rsid w:val="002A25BD"/>
    <w:rsid w:val="002A29BD"/>
    <w:rsid w:val="002A2A52"/>
    <w:rsid w:val="002A33A6"/>
    <w:rsid w:val="002A39F4"/>
    <w:rsid w:val="002A53DF"/>
    <w:rsid w:val="002A6B25"/>
    <w:rsid w:val="002A6BCF"/>
    <w:rsid w:val="002A6CB5"/>
    <w:rsid w:val="002A6E9B"/>
    <w:rsid w:val="002A6FEC"/>
    <w:rsid w:val="002A7C68"/>
    <w:rsid w:val="002B006C"/>
    <w:rsid w:val="002B1768"/>
    <w:rsid w:val="002B191A"/>
    <w:rsid w:val="002B1B23"/>
    <w:rsid w:val="002B2519"/>
    <w:rsid w:val="002B25F9"/>
    <w:rsid w:val="002B2762"/>
    <w:rsid w:val="002B3FB2"/>
    <w:rsid w:val="002B43A5"/>
    <w:rsid w:val="002B4850"/>
    <w:rsid w:val="002B4EA5"/>
    <w:rsid w:val="002B581E"/>
    <w:rsid w:val="002B5F4A"/>
    <w:rsid w:val="002B5F7D"/>
    <w:rsid w:val="002B6A30"/>
    <w:rsid w:val="002B71AF"/>
    <w:rsid w:val="002B7DE9"/>
    <w:rsid w:val="002B7E05"/>
    <w:rsid w:val="002C01BA"/>
    <w:rsid w:val="002C0238"/>
    <w:rsid w:val="002C0D9B"/>
    <w:rsid w:val="002C1170"/>
    <w:rsid w:val="002C1653"/>
    <w:rsid w:val="002C20A9"/>
    <w:rsid w:val="002C24F7"/>
    <w:rsid w:val="002C3004"/>
    <w:rsid w:val="002C3D38"/>
    <w:rsid w:val="002C40B7"/>
    <w:rsid w:val="002C40F7"/>
    <w:rsid w:val="002C411F"/>
    <w:rsid w:val="002C49F4"/>
    <w:rsid w:val="002C4D39"/>
    <w:rsid w:val="002C5092"/>
    <w:rsid w:val="002C5F20"/>
    <w:rsid w:val="002C64C3"/>
    <w:rsid w:val="002C7645"/>
    <w:rsid w:val="002C7FFE"/>
    <w:rsid w:val="002D0245"/>
    <w:rsid w:val="002D024D"/>
    <w:rsid w:val="002D0452"/>
    <w:rsid w:val="002D0550"/>
    <w:rsid w:val="002D0DD5"/>
    <w:rsid w:val="002D0F64"/>
    <w:rsid w:val="002D0FD7"/>
    <w:rsid w:val="002D165D"/>
    <w:rsid w:val="002D24F1"/>
    <w:rsid w:val="002D275E"/>
    <w:rsid w:val="002D2F80"/>
    <w:rsid w:val="002D307F"/>
    <w:rsid w:val="002D3EB3"/>
    <w:rsid w:val="002D4DDA"/>
    <w:rsid w:val="002D4DE4"/>
    <w:rsid w:val="002D4F49"/>
    <w:rsid w:val="002D532E"/>
    <w:rsid w:val="002D55CA"/>
    <w:rsid w:val="002D55D2"/>
    <w:rsid w:val="002D5A60"/>
    <w:rsid w:val="002D6D3C"/>
    <w:rsid w:val="002D7566"/>
    <w:rsid w:val="002E004C"/>
    <w:rsid w:val="002E1913"/>
    <w:rsid w:val="002E2814"/>
    <w:rsid w:val="002E29BF"/>
    <w:rsid w:val="002E2FBF"/>
    <w:rsid w:val="002E34DF"/>
    <w:rsid w:val="002E38E1"/>
    <w:rsid w:val="002E46D0"/>
    <w:rsid w:val="002E4FCF"/>
    <w:rsid w:val="002E5153"/>
    <w:rsid w:val="002E56CD"/>
    <w:rsid w:val="002E785C"/>
    <w:rsid w:val="002E7A2F"/>
    <w:rsid w:val="002E7AB3"/>
    <w:rsid w:val="002E7DCE"/>
    <w:rsid w:val="002F1184"/>
    <w:rsid w:val="002F1333"/>
    <w:rsid w:val="002F1896"/>
    <w:rsid w:val="002F2858"/>
    <w:rsid w:val="002F2CE5"/>
    <w:rsid w:val="002F38BE"/>
    <w:rsid w:val="002F3FFA"/>
    <w:rsid w:val="002F43EA"/>
    <w:rsid w:val="002F44A2"/>
    <w:rsid w:val="002F48CE"/>
    <w:rsid w:val="002F49E2"/>
    <w:rsid w:val="002F4A6D"/>
    <w:rsid w:val="002F50E4"/>
    <w:rsid w:val="002F566D"/>
    <w:rsid w:val="002F5D7B"/>
    <w:rsid w:val="002F5E87"/>
    <w:rsid w:val="002F614D"/>
    <w:rsid w:val="002F6F9E"/>
    <w:rsid w:val="002F743F"/>
    <w:rsid w:val="00300287"/>
    <w:rsid w:val="003003C3"/>
    <w:rsid w:val="0030052F"/>
    <w:rsid w:val="003007B5"/>
    <w:rsid w:val="003011A7"/>
    <w:rsid w:val="00301EC5"/>
    <w:rsid w:val="003025BA"/>
    <w:rsid w:val="0030296B"/>
    <w:rsid w:val="003037A4"/>
    <w:rsid w:val="00303B55"/>
    <w:rsid w:val="00303CC3"/>
    <w:rsid w:val="00303E18"/>
    <w:rsid w:val="00303FB6"/>
    <w:rsid w:val="003054AB"/>
    <w:rsid w:val="00305E37"/>
    <w:rsid w:val="00306AC2"/>
    <w:rsid w:val="003073C6"/>
    <w:rsid w:val="0030797D"/>
    <w:rsid w:val="003079D8"/>
    <w:rsid w:val="00307E96"/>
    <w:rsid w:val="00310569"/>
    <w:rsid w:val="003109D1"/>
    <w:rsid w:val="0031178A"/>
    <w:rsid w:val="003119F3"/>
    <w:rsid w:val="0031243D"/>
    <w:rsid w:val="00312980"/>
    <w:rsid w:val="00313F5C"/>
    <w:rsid w:val="00314978"/>
    <w:rsid w:val="00315AF2"/>
    <w:rsid w:val="003165B5"/>
    <w:rsid w:val="00316D3D"/>
    <w:rsid w:val="00316EF5"/>
    <w:rsid w:val="003175CE"/>
    <w:rsid w:val="00317E44"/>
    <w:rsid w:val="00320E92"/>
    <w:rsid w:val="00321492"/>
    <w:rsid w:val="00321963"/>
    <w:rsid w:val="0032218C"/>
    <w:rsid w:val="00322442"/>
    <w:rsid w:val="0032298C"/>
    <w:rsid w:val="00322BAA"/>
    <w:rsid w:val="00324FEC"/>
    <w:rsid w:val="00325278"/>
    <w:rsid w:val="00326AC1"/>
    <w:rsid w:val="00326BE2"/>
    <w:rsid w:val="003270EB"/>
    <w:rsid w:val="003276D7"/>
    <w:rsid w:val="003278D0"/>
    <w:rsid w:val="00330219"/>
    <w:rsid w:val="003311CC"/>
    <w:rsid w:val="0033173D"/>
    <w:rsid w:val="00333CC3"/>
    <w:rsid w:val="00334424"/>
    <w:rsid w:val="0033482B"/>
    <w:rsid w:val="00336B61"/>
    <w:rsid w:val="003371DC"/>
    <w:rsid w:val="0034168C"/>
    <w:rsid w:val="00341841"/>
    <w:rsid w:val="0034186B"/>
    <w:rsid w:val="003419BF"/>
    <w:rsid w:val="00341D27"/>
    <w:rsid w:val="003421EE"/>
    <w:rsid w:val="00342237"/>
    <w:rsid w:val="00342849"/>
    <w:rsid w:val="00342B75"/>
    <w:rsid w:val="00343060"/>
    <w:rsid w:val="003430B0"/>
    <w:rsid w:val="003439AD"/>
    <w:rsid w:val="003443E9"/>
    <w:rsid w:val="00344C2D"/>
    <w:rsid w:val="00344E05"/>
    <w:rsid w:val="00344E1E"/>
    <w:rsid w:val="00344F6D"/>
    <w:rsid w:val="00345750"/>
    <w:rsid w:val="00345826"/>
    <w:rsid w:val="00346056"/>
    <w:rsid w:val="00346348"/>
    <w:rsid w:val="00346DCE"/>
    <w:rsid w:val="00350656"/>
    <w:rsid w:val="0035081B"/>
    <w:rsid w:val="00350834"/>
    <w:rsid w:val="00351089"/>
    <w:rsid w:val="0035123D"/>
    <w:rsid w:val="00352505"/>
    <w:rsid w:val="00352871"/>
    <w:rsid w:val="00353155"/>
    <w:rsid w:val="00353271"/>
    <w:rsid w:val="00353628"/>
    <w:rsid w:val="00353874"/>
    <w:rsid w:val="003542D2"/>
    <w:rsid w:val="00354476"/>
    <w:rsid w:val="00354F40"/>
    <w:rsid w:val="0035603B"/>
    <w:rsid w:val="00356220"/>
    <w:rsid w:val="0035639C"/>
    <w:rsid w:val="0035779E"/>
    <w:rsid w:val="00360356"/>
    <w:rsid w:val="003607C4"/>
    <w:rsid w:val="00360D3A"/>
    <w:rsid w:val="00361971"/>
    <w:rsid w:val="00361A23"/>
    <w:rsid w:val="00361A73"/>
    <w:rsid w:val="00361CFD"/>
    <w:rsid w:val="003625F6"/>
    <w:rsid w:val="00362B48"/>
    <w:rsid w:val="00362F63"/>
    <w:rsid w:val="0036359F"/>
    <w:rsid w:val="00363607"/>
    <w:rsid w:val="0036377D"/>
    <w:rsid w:val="00364210"/>
    <w:rsid w:val="003645A0"/>
    <w:rsid w:val="00364713"/>
    <w:rsid w:val="00365032"/>
    <w:rsid w:val="003656F0"/>
    <w:rsid w:val="0036639A"/>
    <w:rsid w:val="003667BE"/>
    <w:rsid w:val="00367290"/>
    <w:rsid w:val="00367F9C"/>
    <w:rsid w:val="00370454"/>
    <w:rsid w:val="00370E9B"/>
    <w:rsid w:val="00372763"/>
    <w:rsid w:val="00372D1D"/>
    <w:rsid w:val="0037311D"/>
    <w:rsid w:val="00373848"/>
    <w:rsid w:val="00373914"/>
    <w:rsid w:val="003750B9"/>
    <w:rsid w:val="0037565F"/>
    <w:rsid w:val="00376F1D"/>
    <w:rsid w:val="00376F91"/>
    <w:rsid w:val="00377572"/>
    <w:rsid w:val="00377B34"/>
    <w:rsid w:val="00377F21"/>
    <w:rsid w:val="00381305"/>
    <w:rsid w:val="00381633"/>
    <w:rsid w:val="00383165"/>
    <w:rsid w:val="003862A9"/>
    <w:rsid w:val="00386B2A"/>
    <w:rsid w:val="00387269"/>
    <w:rsid w:val="003875B9"/>
    <w:rsid w:val="0039045A"/>
    <w:rsid w:val="0039062F"/>
    <w:rsid w:val="00391060"/>
    <w:rsid w:val="003910B7"/>
    <w:rsid w:val="0039143B"/>
    <w:rsid w:val="003917AF"/>
    <w:rsid w:val="00391BB7"/>
    <w:rsid w:val="00391F33"/>
    <w:rsid w:val="00392CF5"/>
    <w:rsid w:val="00393428"/>
    <w:rsid w:val="00393FC4"/>
    <w:rsid w:val="00396271"/>
    <w:rsid w:val="00396350"/>
    <w:rsid w:val="003963BA"/>
    <w:rsid w:val="00396487"/>
    <w:rsid w:val="0039667F"/>
    <w:rsid w:val="00396E56"/>
    <w:rsid w:val="00397119"/>
    <w:rsid w:val="0039796D"/>
    <w:rsid w:val="003A0309"/>
    <w:rsid w:val="003A0572"/>
    <w:rsid w:val="003A0EAC"/>
    <w:rsid w:val="003A102E"/>
    <w:rsid w:val="003A135A"/>
    <w:rsid w:val="003A13EA"/>
    <w:rsid w:val="003A17CC"/>
    <w:rsid w:val="003A2154"/>
    <w:rsid w:val="003A24B6"/>
    <w:rsid w:val="003A2994"/>
    <w:rsid w:val="003A384D"/>
    <w:rsid w:val="003A3C1D"/>
    <w:rsid w:val="003A3FA4"/>
    <w:rsid w:val="003A51A6"/>
    <w:rsid w:val="003A52D3"/>
    <w:rsid w:val="003A5549"/>
    <w:rsid w:val="003A6141"/>
    <w:rsid w:val="003A64F0"/>
    <w:rsid w:val="003A6F35"/>
    <w:rsid w:val="003A7032"/>
    <w:rsid w:val="003A79F1"/>
    <w:rsid w:val="003A7A78"/>
    <w:rsid w:val="003B104E"/>
    <w:rsid w:val="003B1680"/>
    <w:rsid w:val="003B1B9E"/>
    <w:rsid w:val="003B1C0C"/>
    <w:rsid w:val="003B1F90"/>
    <w:rsid w:val="003B2702"/>
    <w:rsid w:val="003B306B"/>
    <w:rsid w:val="003B3973"/>
    <w:rsid w:val="003B41BF"/>
    <w:rsid w:val="003B4B7A"/>
    <w:rsid w:val="003B59D1"/>
    <w:rsid w:val="003B5A45"/>
    <w:rsid w:val="003B5F79"/>
    <w:rsid w:val="003B6327"/>
    <w:rsid w:val="003B669F"/>
    <w:rsid w:val="003B75BC"/>
    <w:rsid w:val="003B7AE1"/>
    <w:rsid w:val="003B7F4D"/>
    <w:rsid w:val="003C07C9"/>
    <w:rsid w:val="003C1A4E"/>
    <w:rsid w:val="003C1E50"/>
    <w:rsid w:val="003C1FD3"/>
    <w:rsid w:val="003C22D1"/>
    <w:rsid w:val="003C2D43"/>
    <w:rsid w:val="003C300E"/>
    <w:rsid w:val="003C3562"/>
    <w:rsid w:val="003C3E74"/>
    <w:rsid w:val="003C42BB"/>
    <w:rsid w:val="003C451E"/>
    <w:rsid w:val="003C46B7"/>
    <w:rsid w:val="003C4D21"/>
    <w:rsid w:val="003C5A1B"/>
    <w:rsid w:val="003C66E0"/>
    <w:rsid w:val="003C7F21"/>
    <w:rsid w:val="003D12B8"/>
    <w:rsid w:val="003D1412"/>
    <w:rsid w:val="003D2343"/>
    <w:rsid w:val="003D26E7"/>
    <w:rsid w:val="003D29E0"/>
    <w:rsid w:val="003D2A3D"/>
    <w:rsid w:val="003D2AC9"/>
    <w:rsid w:val="003D2C90"/>
    <w:rsid w:val="003D32F5"/>
    <w:rsid w:val="003D3376"/>
    <w:rsid w:val="003D4467"/>
    <w:rsid w:val="003D4A92"/>
    <w:rsid w:val="003D50CC"/>
    <w:rsid w:val="003D5583"/>
    <w:rsid w:val="003D6885"/>
    <w:rsid w:val="003E03B6"/>
    <w:rsid w:val="003E0460"/>
    <w:rsid w:val="003E0488"/>
    <w:rsid w:val="003E112C"/>
    <w:rsid w:val="003E1A07"/>
    <w:rsid w:val="003E2527"/>
    <w:rsid w:val="003E338A"/>
    <w:rsid w:val="003E3B43"/>
    <w:rsid w:val="003E3D7F"/>
    <w:rsid w:val="003E4B8A"/>
    <w:rsid w:val="003E511A"/>
    <w:rsid w:val="003E5DAC"/>
    <w:rsid w:val="003E6622"/>
    <w:rsid w:val="003E6833"/>
    <w:rsid w:val="003E69E8"/>
    <w:rsid w:val="003E6EEA"/>
    <w:rsid w:val="003E7F8F"/>
    <w:rsid w:val="003F011D"/>
    <w:rsid w:val="003F01AE"/>
    <w:rsid w:val="003F077E"/>
    <w:rsid w:val="003F2127"/>
    <w:rsid w:val="003F2F44"/>
    <w:rsid w:val="003F2F9E"/>
    <w:rsid w:val="003F3667"/>
    <w:rsid w:val="003F3882"/>
    <w:rsid w:val="003F45DD"/>
    <w:rsid w:val="003F47BB"/>
    <w:rsid w:val="003F53EB"/>
    <w:rsid w:val="003F55C2"/>
    <w:rsid w:val="003F5B31"/>
    <w:rsid w:val="003F788C"/>
    <w:rsid w:val="003F7EF0"/>
    <w:rsid w:val="00400492"/>
    <w:rsid w:val="00400648"/>
    <w:rsid w:val="00400957"/>
    <w:rsid w:val="00400FA0"/>
    <w:rsid w:val="004011AC"/>
    <w:rsid w:val="004023F5"/>
    <w:rsid w:val="00402B3F"/>
    <w:rsid w:val="00403395"/>
    <w:rsid w:val="00403A53"/>
    <w:rsid w:val="00404793"/>
    <w:rsid w:val="00404861"/>
    <w:rsid w:val="004052F4"/>
    <w:rsid w:val="00405E4E"/>
    <w:rsid w:val="004060AD"/>
    <w:rsid w:val="004062E8"/>
    <w:rsid w:val="0040652E"/>
    <w:rsid w:val="00406619"/>
    <w:rsid w:val="004071F5"/>
    <w:rsid w:val="00407790"/>
    <w:rsid w:val="00407886"/>
    <w:rsid w:val="00407FAB"/>
    <w:rsid w:val="00410BFD"/>
    <w:rsid w:val="00410D4C"/>
    <w:rsid w:val="00411729"/>
    <w:rsid w:val="00411AB8"/>
    <w:rsid w:val="00413BB0"/>
    <w:rsid w:val="00414E04"/>
    <w:rsid w:val="0041519B"/>
    <w:rsid w:val="00416162"/>
    <w:rsid w:val="004166BE"/>
    <w:rsid w:val="004167E0"/>
    <w:rsid w:val="00417721"/>
    <w:rsid w:val="00417A17"/>
    <w:rsid w:val="004200E5"/>
    <w:rsid w:val="004206FB"/>
    <w:rsid w:val="0042073C"/>
    <w:rsid w:val="00420E09"/>
    <w:rsid w:val="004217B2"/>
    <w:rsid w:val="00421962"/>
    <w:rsid w:val="0042201D"/>
    <w:rsid w:val="00423076"/>
    <w:rsid w:val="00423355"/>
    <w:rsid w:val="0042359B"/>
    <w:rsid w:val="00423933"/>
    <w:rsid w:val="004241CA"/>
    <w:rsid w:val="00425808"/>
    <w:rsid w:val="00425B7A"/>
    <w:rsid w:val="0042650A"/>
    <w:rsid w:val="00426546"/>
    <w:rsid w:val="00426CF4"/>
    <w:rsid w:val="0043054D"/>
    <w:rsid w:val="00430593"/>
    <w:rsid w:val="00431378"/>
    <w:rsid w:val="004316C7"/>
    <w:rsid w:val="00431EF1"/>
    <w:rsid w:val="00432FC9"/>
    <w:rsid w:val="004334D2"/>
    <w:rsid w:val="0043365A"/>
    <w:rsid w:val="00433D67"/>
    <w:rsid w:val="00433F0F"/>
    <w:rsid w:val="004343FD"/>
    <w:rsid w:val="004353A8"/>
    <w:rsid w:val="00435904"/>
    <w:rsid w:val="00435911"/>
    <w:rsid w:val="00435CB2"/>
    <w:rsid w:val="00436529"/>
    <w:rsid w:val="004379E9"/>
    <w:rsid w:val="00440C0D"/>
    <w:rsid w:val="0044169D"/>
    <w:rsid w:val="004418DE"/>
    <w:rsid w:val="0044241D"/>
    <w:rsid w:val="004434AE"/>
    <w:rsid w:val="00444848"/>
    <w:rsid w:val="00444CD0"/>
    <w:rsid w:val="00445124"/>
    <w:rsid w:val="00445214"/>
    <w:rsid w:val="00445F96"/>
    <w:rsid w:val="00446412"/>
    <w:rsid w:val="0044690A"/>
    <w:rsid w:val="00446ED8"/>
    <w:rsid w:val="00446EE4"/>
    <w:rsid w:val="00447021"/>
    <w:rsid w:val="004471F7"/>
    <w:rsid w:val="004474C4"/>
    <w:rsid w:val="004503B8"/>
    <w:rsid w:val="00451850"/>
    <w:rsid w:val="00451CCF"/>
    <w:rsid w:val="0045271E"/>
    <w:rsid w:val="00453EB0"/>
    <w:rsid w:val="0045432F"/>
    <w:rsid w:val="004544FB"/>
    <w:rsid w:val="00455607"/>
    <w:rsid w:val="0045590A"/>
    <w:rsid w:val="00456075"/>
    <w:rsid w:val="0045614D"/>
    <w:rsid w:val="00456602"/>
    <w:rsid w:val="00456861"/>
    <w:rsid w:val="0045743B"/>
    <w:rsid w:val="00457813"/>
    <w:rsid w:val="004617DA"/>
    <w:rsid w:val="004618A4"/>
    <w:rsid w:val="00461D13"/>
    <w:rsid w:val="0046262E"/>
    <w:rsid w:val="0046275C"/>
    <w:rsid w:val="004628D4"/>
    <w:rsid w:val="00462E4F"/>
    <w:rsid w:val="00463451"/>
    <w:rsid w:val="004638F6"/>
    <w:rsid w:val="00463A58"/>
    <w:rsid w:val="00463CEA"/>
    <w:rsid w:val="00464B1C"/>
    <w:rsid w:val="00465777"/>
    <w:rsid w:val="004670A2"/>
    <w:rsid w:val="0046799E"/>
    <w:rsid w:val="0046EA96"/>
    <w:rsid w:val="00470286"/>
    <w:rsid w:val="00471A6C"/>
    <w:rsid w:val="00471DD8"/>
    <w:rsid w:val="00472914"/>
    <w:rsid w:val="00473364"/>
    <w:rsid w:val="0047383A"/>
    <w:rsid w:val="0047459A"/>
    <w:rsid w:val="004755BF"/>
    <w:rsid w:val="00476098"/>
    <w:rsid w:val="00476665"/>
    <w:rsid w:val="004773BD"/>
    <w:rsid w:val="00477A5A"/>
    <w:rsid w:val="00477BCB"/>
    <w:rsid w:val="004809EE"/>
    <w:rsid w:val="00481577"/>
    <w:rsid w:val="00481770"/>
    <w:rsid w:val="004823C1"/>
    <w:rsid w:val="004837A4"/>
    <w:rsid w:val="00484008"/>
    <w:rsid w:val="004845E9"/>
    <w:rsid w:val="00484AE8"/>
    <w:rsid w:val="00485B09"/>
    <w:rsid w:val="00485C87"/>
    <w:rsid w:val="00486063"/>
    <w:rsid w:val="004860E2"/>
    <w:rsid w:val="0048618E"/>
    <w:rsid w:val="004866DC"/>
    <w:rsid w:val="004871BD"/>
    <w:rsid w:val="00487494"/>
    <w:rsid w:val="00487984"/>
    <w:rsid w:val="00487A17"/>
    <w:rsid w:val="00487BA4"/>
    <w:rsid w:val="004903D7"/>
    <w:rsid w:val="0049044E"/>
    <w:rsid w:val="00490D7B"/>
    <w:rsid w:val="00490E8F"/>
    <w:rsid w:val="00491088"/>
    <w:rsid w:val="0049217B"/>
    <w:rsid w:val="0049257C"/>
    <w:rsid w:val="00492C3E"/>
    <w:rsid w:val="00492DDD"/>
    <w:rsid w:val="00492FD7"/>
    <w:rsid w:val="004937F4"/>
    <w:rsid w:val="00494BB5"/>
    <w:rsid w:val="004961EC"/>
    <w:rsid w:val="004963BC"/>
    <w:rsid w:val="004975ED"/>
    <w:rsid w:val="00497A2C"/>
    <w:rsid w:val="00497BBD"/>
    <w:rsid w:val="00497D7B"/>
    <w:rsid w:val="004A0D10"/>
    <w:rsid w:val="004A2463"/>
    <w:rsid w:val="004A276D"/>
    <w:rsid w:val="004A2ABB"/>
    <w:rsid w:val="004A31FD"/>
    <w:rsid w:val="004A48AE"/>
    <w:rsid w:val="004A4CAA"/>
    <w:rsid w:val="004A56BB"/>
    <w:rsid w:val="004A5B47"/>
    <w:rsid w:val="004A72C4"/>
    <w:rsid w:val="004B0DCF"/>
    <w:rsid w:val="004B0F5B"/>
    <w:rsid w:val="004B1DCE"/>
    <w:rsid w:val="004B2A3D"/>
    <w:rsid w:val="004B2BDB"/>
    <w:rsid w:val="004B2DC2"/>
    <w:rsid w:val="004B2ED3"/>
    <w:rsid w:val="004B2FAD"/>
    <w:rsid w:val="004B3656"/>
    <w:rsid w:val="004B3AA7"/>
    <w:rsid w:val="004B3AFF"/>
    <w:rsid w:val="004B3F80"/>
    <w:rsid w:val="004B4B6D"/>
    <w:rsid w:val="004B5674"/>
    <w:rsid w:val="004B5CA9"/>
    <w:rsid w:val="004B603C"/>
    <w:rsid w:val="004B67BF"/>
    <w:rsid w:val="004B70E9"/>
    <w:rsid w:val="004B73C6"/>
    <w:rsid w:val="004C0B73"/>
    <w:rsid w:val="004C1780"/>
    <w:rsid w:val="004C1880"/>
    <w:rsid w:val="004C1B75"/>
    <w:rsid w:val="004C1E1A"/>
    <w:rsid w:val="004C1E3F"/>
    <w:rsid w:val="004C1EA9"/>
    <w:rsid w:val="004C2787"/>
    <w:rsid w:val="004C36E6"/>
    <w:rsid w:val="004C399B"/>
    <w:rsid w:val="004C40F4"/>
    <w:rsid w:val="004C44E8"/>
    <w:rsid w:val="004C5051"/>
    <w:rsid w:val="004C54B4"/>
    <w:rsid w:val="004C5B55"/>
    <w:rsid w:val="004C5E58"/>
    <w:rsid w:val="004C6E1E"/>
    <w:rsid w:val="004C77F9"/>
    <w:rsid w:val="004C7863"/>
    <w:rsid w:val="004C7DA1"/>
    <w:rsid w:val="004D0157"/>
    <w:rsid w:val="004D1B68"/>
    <w:rsid w:val="004D1C8B"/>
    <w:rsid w:val="004D31B1"/>
    <w:rsid w:val="004D3589"/>
    <w:rsid w:val="004D37B3"/>
    <w:rsid w:val="004D38F7"/>
    <w:rsid w:val="004D46CE"/>
    <w:rsid w:val="004D47C3"/>
    <w:rsid w:val="004D4978"/>
    <w:rsid w:val="004D4AB8"/>
    <w:rsid w:val="004D5876"/>
    <w:rsid w:val="004D610D"/>
    <w:rsid w:val="004D6441"/>
    <w:rsid w:val="004D6AD4"/>
    <w:rsid w:val="004D6DC8"/>
    <w:rsid w:val="004D777E"/>
    <w:rsid w:val="004D7919"/>
    <w:rsid w:val="004D7AAC"/>
    <w:rsid w:val="004E0F48"/>
    <w:rsid w:val="004E17B6"/>
    <w:rsid w:val="004E1B6C"/>
    <w:rsid w:val="004E1E8D"/>
    <w:rsid w:val="004E3421"/>
    <w:rsid w:val="004E41A3"/>
    <w:rsid w:val="004E4213"/>
    <w:rsid w:val="004E435B"/>
    <w:rsid w:val="004E49AB"/>
    <w:rsid w:val="004E4F41"/>
    <w:rsid w:val="004E5197"/>
    <w:rsid w:val="004E579C"/>
    <w:rsid w:val="004E63D2"/>
    <w:rsid w:val="004E67A3"/>
    <w:rsid w:val="004E67E7"/>
    <w:rsid w:val="004E79E2"/>
    <w:rsid w:val="004E7DFC"/>
    <w:rsid w:val="004E7FFA"/>
    <w:rsid w:val="004F0035"/>
    <w:rsid w:val="004F07D4"/>
    <w:rsid w:val="004F0C10"/>
    <w:rsid w:val="004F169A"/>
    <w:rsid w:val="004F203A"/>
    <w:rsid w:val="004F29BE"/>
    <w:rsid w:val="004F2C75"/>
    <w:rsid w:val="004F2D6E"/>
    <w:rsid w:val="004F2F16"/>
    <w:rsid w:val="004F302A"/>
    <w:rsid w:val="004F3220"/>
    <w:rsid w:val="004F412A"/>
    <w:rsid w:val="004F4158"/>
    <w:rsid w:val="004F4A9A"/>
    <w:rsid w:val="004F4B31"/>
    <w:rsid w:val="004F5D37"/>
    <w:rsid w:val="004F6703"/>
    <w:rsid w:val="004F6807"/>
    <w:rsid w:val="004F74D2"/>
    <w:rsid w:val="004F7B1C"/>
    <w:rsid w:val="005017DD"/>
    <w:rsid w:val="00501997"/>
    <w:rsid w:val="0050311E"/>
    <w:rsid w:val="00503DCE"/>
    <w:rsid w:val="00503E22"/>
    <w:rsid w:val="0050443E"/>
    <w:rsid w:val="005052F4"/>
    <w:rsid w:val="005057E8"/>
    <w:rsid w:val="00505C32"/>
    <w:rsid w:val="005062AB"/>
    <w:rsid w:val="00506AD1"/>
    <w:rsid w:val="005075D7"/>
    <w:rsid w:val="00507C6D"/>
    <w:rsid w:val="00510301"/>
    <w:rsid w:val="00513240"/>
    <w:rsid w:val="005137F4"/>
    <w:rsid w:val="00513AD7"/>
    <w:rsid w:val="00514094"/>
    <w:rsid w:val="0051457C"/>
    <w:rsid w:val="00515242"/>
    <w:rsid w:val="00515370"/>
    <w:rsid w:val="005159A4"/>
    <w:rsid w:val="00515FC4"/>
    <w:rsid w:val="00516145"/>
    <w:rsid w:val="00516F64"/>
    <w:rsid w:val="005172AD"/>
    <w:rsid w:val="005173B0"/>
    <w:rsid w:val="005173F3"/>
    <w:rsid w:val="00520298"/>
    <w:rsid w:val="0052101C"/>
    <w:rsid w:val="00521EC0"/>
    <w:rsid w:val="00522A8B"/>
    <w:rsid w:val="00523B09"/>
    <w:rsid w:val="00523CA6"/>
    <w:rsid w:val="00523FE8"/>
    <w:rsid w:val="00524552"/>
    <w:rsid w:val="00525669"/>
    <w:rsid w:val="0052648A"/>
    <w:rsid w:val="005269B9"/>
    <w:rsid w:val="00527B27"/>
    <w:rsid w:val="00530363"/>
    <w:rsid w:val="00530557"/>
    <w:rsid w:val="005307D7"/>
    <w:rsid w:val="00531026"/>
    <w:rsid w:val="0053183B"/>
    <w:rsid w:val="00531B80"/>
    <w:rsid w:val="00532AC4"/>
    <w:rsid w:val="00532EE2"/>
    <w:rsid w:val="00532FBD"/>
    <w:rsid w:val="00535859"/>
    <w:rsid w:val="00535B7B"/>
    <w:rsid w:val="00536037"/>
    <w:rsid w:val="00541299"/>
    <w:rsid w:val="00541567"/>
    <w:rsid w:val="00541819"/>
    <w:rsid w:val="00541922"/>
    <w:rsid w:val="00542565"/>
    <w:rsid w:val="00542E1A"/>
    <w:rsid w:val="005436A6"/>
    <w:rsid w:val="00544A46"/>
    <w:rsid w:val="00546067"/>
    <w:rsid w:val="00546EE5"/>
    <w:rsid w:val="00547AC6"/>
    <w:rsid w:val="00550062"/>
    <w:rsid w:val="005501CB"/>
    <w:rsid w:val="00550B35"/>
    <w:rsid w:val="00550E32"/>
    <w:rsid w:val="005512F6"/>
    <w:rsid w:val="005531CF"/>
    <w:rsid w:val="00553A0C"/>
    <w:rsid w:val="005547D6"/>
    <w:rsid w:val="00554932"/>
    <w:rsid w:val="00554CFD"/>
    <w:rsid w:val="00555994"/>
    <w:rsid w:val="0055657F"/>
    <w:rsid w:val="0055682D"/>
    <w:rsid w:val="00556888"/>
    <w:rsid w:val="00556E99"/>
    <w:rsid w:val="005573A8"/>
    <w:rsid w:val="005575F4"/>
    <w:rsid w:val="0056072B"/>
    <w:rsid w:val="00560DA9"/>
    <w:rsid w:val="0056138E"/>
    <w:rsid w:val="0056140E"/>
    <w:rsid w:val="00561746"/>
    <w:rsid w:val="00562250"/>
    <w:rsid w:val="005631FD"/>
    <w:rsid w:val="005632C0"/>
    <w:rsid w:val="0056448F"/>
    <w:rsid w:val="00565715"/>
    <w:rsid w:val="00566B2E"/>
    <w:rsid w:val="00566CC3"/>
    <w:rsid w:val="005670BF"/>
    <w:rsid w:val="00567A51"/>
    <w:rsid w:val="00570E1D"/>
    <w:rsid w:val="005713EB"/>
    <w:rsid w:val="00572E5C"/>
    <w:rsid w:val="00573049"/>
    <w:rsid w:val="0057342D"/>
    <w:rsid w:val="005741CC"/>
    <w:rsid w:val="00574A19"/>
    <w:rsid w:val="0057502E"/>
    <w:rsid w:val="005752B6"/>
    <w:rsid w:val="0057565A"/>
    <w:rsid w:val="0057579A"/>
    <w:rsid w:val="0057656A"/>
    <w:rsid w:val="005765E3"/>
    <w:rsid w:val="005769ED"/>
    <w:rsid w:val="00576CC8"/>
    <w:rsid w:val="00577126"/>
    <w:rsid w:val="005774FE"/>
    <w:rsid w:val="00580B48"/>
    <w:rsid w:val="00580B75"/>
    <w:rsid w:val="00581E73"/>
    <w:rsid w:val="00581FB3"/>
    <w:rsid w:val="0058204E"/>
    <w:rsid w:val="00582E4B"/>
    <w:rsid w:val="00582F51"/>
    <w:rsid w:val="00583095"/>
    <w:rsid w:val="0058440D"/>
    <w:rsid w:val="00584FA9"/>
    <w:rsid w:val="00585889"/>
    <w:rsid w:val="00586C10"/>
    <w:rsid w:val="00586D1D"/>
    <w:rsid w:val="00587154"/>
    <w:rsid w:val="00587CE6"/>
    <w:rsid w:val="005903A9"/>
    <w:rsid w:val="005903F2"/>
    <w:rsid w:val="005904E0"/>
    <w:rsid w:val="00590F04"/>
    <w:rsid w:val="0059198C"/>
    <w:rsid w:val="00591B1B"/>
    <w:rsid w:val="005938FF"/>
    <w:rsid w:val="00593B5E"/>
    <w:rsid w:val="00594B5E"/>
    <w:rsid w:val="005955A2"/>
    <w:rsid w:val="005958C6"/>
    <w:rsid w:val="005959FD"/>
    <w:rsid w:val="00595A28"/>
    <w:rsid w:val="00595A39"/>
    <w:rsid w:val="00595A9A"/>
    <w:rsid w:val="00596259"/>
    <w:rsid w:val="0059758D"/>
    <w:rsid w:val="005A0469"/>
    <w:rsid w:val="005A0FEC"/>
    <w:rsid w:val="005A13DD"/>
    <w:rsid w:val="005A19FB"/>
    <w:rsid w:val="005A1E23"/>
    <w:rsid w:val="005A1E25"/>
    <w:rsid w:val="005A2CD4"/>
    <w:rsid w:val="005A2CEA"/>
    <w:rsid w:val="005A3450"/>
    <w:rsid w:val="005A37D9"/>
    <w:rsid w:val="005A3D0A"/>
    <w:rsid w:val="005A41A2"/>
    <w:rsid w:val="005A4A70"/>
    <w:rsid w:val="005A4CDC"/>
    <w:rsid w:val="005A6202"/>
    <w:rsid w:val="005A6731"/>
    <w:rsid w:val="005A69C9"/>
    <w:rsid w:val="005A6A04"/>
    <w:rsid w:val="005A7278"/>
    <w:rsid w:val="005A760C"/>
    <w:rsid w:val="005B050D"/>
    <w:rsid w:val="005B2066"/>
    <w:rsid w:val="005B20EF"/>
    <w:rsid w:val="005B39B1"/>
    <w:rsid w:val="005B4159"/>
    <w:rsid w:val="005B499C"/>
    <w:rsid w:val="005B55D5"/>
    <w:rsid w:val="005B56BC"/>
    <w:rsid w:val="005B5AF5"/>
    <w:rsid w:val="005B6C3A"/>
    <w:rsid w:val="005B7742"/>
    <w:rsid w:val="005B7DB8"/>
    <w:rsid w:val="005C0169"/>
    <w:rsid w:val="005C16AF"/>
    <w:rsid w:val="005C1F7C"/>
    <w:rsid w:val="005C2727"/>
    <w:rsid w:val="005C2A15"/>
    <w:rsid w:val="005C2C45"/>
    <w:rsid w:val="005C32CF"/>
    <w:rsid w:val="005C3BD3"/>
    <w:rsid w:val="005C4721"/>
    <w:rsid w:val="005C5397"/>
    <w:rsid w:val="005C57EC"/>
    <w:rsid w:val="005C6668"/>
    <w:rsid w:val="005D0985"/>
    <w:rsid w:val="005D0ACD"/>
    <w:rsid w:val="005D0E31"/>
    <w:rsid w:val="005D10EF"/>
    <w:rsid w:val="005D115E"/>
    <w:rsid w:val="005D15B0"/>
    <w:rsid w:val="005D1D84"/>
    <w:rsid w:val="005D1E47"/>
    <w:rsid w:val="005D21D8"/>
    <w:rsid w:val="005D2AD2"/>
    <w:rsid w:val="005D38CC"/>
    <w:rsid w:val="005D3DA6"/>
    <w:rsid w:val="005D484F"/>
    <w:rsid w:val="005D5FAF"/>
    <w:rsid w:val="005D63AE"/>
    <w:rsid w:val="005D67C7"/>
    <w:rsid w:val="005D6A37"/>
    <w:rsid w:val="005D6BE6"/>
    <w:rsid w:val="005D6D0D"/>
    <w:rsid w:val="005D73E8"/>
    <w:rsid w:val="005E02BF"/>
    <w:rsid w:val="005E0944"/>
    <w:rsid w:val="005E0CDB"/>
    <w:rsid w:val="005E1B85"/>
    <w:rsid w:val="005E27EE"/>
    <w:rsid w:val="005E28D1"/>
    <w:rsid w:val="005E2A45"/>
    <w:rsid w:val="005E2DDE"/>
    <w:rsid w:val="005E35C3"/>
    <w:rsid w:val="005E3605"/>
    <w:rsid w:val="005E372A"/>
    <w:rsid w:val="005E372C"/>
    <w:rsid w:val="005E3D1C"/>
    <w:rsid w:val="005E483D"/>
    <w:rsid w:val="005E4C4E"/>
    <w:rsid w:val="005E54BC"/>
    <w:rsid w:val="005E581B"/>
    <w:rsid w:val="005E664F"/>
    <w:rsid w:val="005E6783"/>
    <w:rsid w:val="005E7163"/>
    <w:rsid w:val="005E7201"/>
    <w:rsid w:val="005F006D"/>
    <w:rsid w:val="005F0131"/>
    <w:rsid w:val="005F03A1"/>
    <w:rsid w:val="005F119C"/>
    <w:rsid w:val="005F1B88"/>
    <w:rsid w:val="005F29D8"/>
    <w:rsid w:val="005F32BF"/>
    <w:rsid w:val="005F36EB"/>
    <w:rsid w:val="005F39E4"/>
    <w:rsid w:val="005F3C24"/>
    <w:rsid w:val="005F3F5D"/>
    <w:rsid w:val="005F49DA"/>
    <w:rsid w:val="005F6680"/>
    <w:rsid w:val="005F6AFE"/>
    <w:rsid w:val="005F6C1D"/>
    <w:rsid w:val="005F79C5"/>
    <w:rsid w:val="0060080C"/>
    <w:rsid w:val="00601634"/>
    <w:rsid w:val="006018B7"/>
    <w:rsid w:val="00601E64"/>
    <w:rsid w:val="00601F9A"/>
    <w:rsid w:val="0060264D"/>
    <w:rsid w:val="00602A7E"/>
    <w:rsid w:val="0060304E"/>
    <w:rsid w:val="006032B8"/>
    <w:rsid w:val="00603451"/>
    <w:rsid w:val="006034A7"/>
    <w:rsid w:val="0060368D"/>
    <w:rsid w:val="00603CBB"/>
    <w:rsid w:val="00603F7D"/>
    <w:rsid w:val="006042CD"/>
    <w:rsid w:val="00604362"/>
    <w:rsid w:val="006048AE"/>
    <w:rsid w:val="00604A50"/>
    <w:rsid w:val="00604C06"/>
    <w:rsid w:val="00604F4D"/>
    <w:rsid w:val="00605876"/>
    <w:rsid w:val="006058ED"/>
    <w:rsid w:val="00605FB9"/>
    <w:rsid w:val="00606008"/>
    <w:rsid w:val="00606099"/>
    <w:rsid w:val="006060FB"/>
    <w:rsid w:val="00606DA8"/>
    <w:rsid w:val="00606E96"/>
    <w:rsid w:val="00607026"/>
    <w:rsid w:val="006108EA"/>
    <w:rsid w:val="00611742"/>
    <w:rsid w:val="0061189E"/>
    <w:rsid w:val="0061228E"/>
    <w:rsid w:val="006123D6"/>
    <w:rsid w:val="00612B9B"/>
    <w:rsid w:val="00612DB1"/>
    <w:rsid w:val="0061319F"/>
    <w:rsid w:val="00613BA3"/>
    <w:rsid w:val="006141F5"/>
    <w:rsid w:val="00614CBF"/>
    <w:rsid w:val="00614E09"/>
    <w:rsid w:val="00615021"/>
    <w:rsid w:val="00616498"/>
    <w:rsid w:val="006167ED"/>
    <w:rsid w:val="00616CF8"/>
    <w:rsid w:val="00617443"/>
    <w:rsid w:val="006174BD"/>
    <w:rsid w:val="006174D9"/>
    <w:rsid w:val="00617DBF"/>
    <w:rsid w:val="00620057"/>
    <w:rsid w:val="0062015C"/>
    <w:rsid w:val="006204E0"/>
    <w:rsid w:val="006208DD"/>
    <w:rsid w:val="00620976"/>
    <w:rsid w:val="00620C92"/>
    <w:rsid w:val="00621848"/>
    <w:rsid w:val="006221A0"/>
    <w:rsid w:val="00623501"/>
    <w:rsid w:val="00623E69"/>
    <w:rsid w:val="00624239"/>
    <w:rsid w:val="00624C09"/>
    <w:rsid w:val="0062589A"/>
    <w:rsid w:val="00626368"/>
    <w:rsid w:val="00626CB5"/>
    <w:rsid w:val="0062715B"/>
    <w:rsid w:val="006273E1"/>
    <w:rsid w:val="00627DDC"/>
    <w:rsid w:val="00630024"/>
    <w:rsid w:val="00630C1F"/>
    <w:rsid w:val="00630D9A"/>
    <w:rsid w:val="00631151"/>
    <w:rsid w:val="006312BF"/>
    <w:rsid w:val="00631772"/>
    <w:rsid w:val="0063297A"/>
    <w:rsid w:val="006330AF"/>
    <w:rsid w:val="006332CD"/>
    <w:rsid w:val="006333A6"/>
    <w:rsid w:val="006335F3"/>
    <w:rsid w:val="00634DA6"/>
    <w:rsid w:val="00635D52"/>
    <w:rsid w:val="00635E7A"/>
    <w:rsid w:val="00635FF6"/>
    <w:rsid w:val="00636142"/>
    <w:rsid w:val="0063633E"/>
    <w:rsid w:val="006366CB"/>
    <w:rsid w:val="006376E5"/>
    <w:rsid w:val="00637703"/>
    <w:rsid w:val="00637CD3"/>
    <w:rsid w:val="00637DA5"/>
    <w:rsid w:val="00637DBA"/>
    <w:rsid w:val="006403A9"/>
    <w:rsid w:val="00640AFE"/>
    <w:rsid w:val="00640ECD"/>
    <w:rsid w:val="006421C9"/>
    <w:rsid w:val="00642896"/>
    <w:rsid w:val="00642D9D"/>
    <w:rsid w:val="00644588"/>
    <w:rsid w:val="00645619"/>
    <w:rsid w:val="00646B0D"/>
    <w:rsid w:val="00646CA0"/>
    <w:rsid w:val="006475FD"/>
    <w:rsid w:val="00650BCB"/>
    <w:rsid w:val="00650F86"/>
    <w:rsid w:val="006515CC"/>
    <w:rsid w:val="006516D3"/>
    <w:rsid w:val="006519B0"/>
    <w:rsid w:val="006522B0"/>
    <w:rsid w:val="00652D37"/>
    <w:rsid w:val="0065324F"/>
    <w:rsid w:val="006534EB"/>
    <w:rsid w:val="0065376E"/>
    <w:rsid w:val="006537C5"/>
    <w:rsid w:val="00653806"/>
    <w:rsid w:val="00653CC4"/>
    <w:rsid w:val="00653F9C"/>
    <w:rsid w:val="006545A9"/>
    <w:rsid w:val="0065485E"/>
    <w:rsid w:val="00654F70"/>
    <w:rsid w:val="0065538E"/>
    <w:rsid w:val="006553F2"/>
    <w:rsid w:val="00656AB9"/>
    <w:rsid w:val="00656E27"/>
    <w:rsid w:val="00657763"/>
    <w:rsid w:val="00660191"/>
    <w:rsid w:val="006605C4"/>
    <w:rsid w:val="00660631"/>
    <w:rsid w:val="00660DFD"/>
    <w:rsid w:val="00661E7C"/>
    <w:rsid w:val="00662AA5"/>
    <w:rsid w:val="006633BF"/>
    <w:rsid w:val="0066366D"/>
    <w:rsid w:val="00663962"/>
    <w:rsid w:val="00663CC5"/>
    <w:rsid w:val="0066410B"/>
    <w:rsid w:val="0066429F"/>
    <w:rsid w:val="006642C1"/>
    <w:rsid w:val="006642D0"/>
    <w:rsid w:val="006647C9"/>
    <w:rsid w:val="006649E2"/>
    <w:rsid w:val="00664AD8"/>
    <w:rsid w:val="00665755"/>
    <w:rsid w:val="0066639B"/>
    <w:rsid w:val="0066660E"/>
    <w:rsid w:val="006666B9"/>
    <w:rsid w:val="00666A66"/>
    <w:rsid w:val="00666D17"/>
    <w:rsid w:val="00667482"/>
    <w:rsid w:val="00670923"/>
    <w:rsid w:val="00670CD9"/>
    <w:rsid w:val="00671DC6"/>
    <w:rsid w:val="0067284B"/>
    <w:rsid w:val="00672913"/>
    <w:rsid w:val="00672CD8"/>
    <w:rsid w:val="006743A6"/>
    <w:rsid w:val="006764CF"/>
    <w:rsid w:val="00676587"/>
    <w:rsid w:val="006775BB"/>
    <w:rsid w:val="006805C1"/>
    <w:rsid w:val="006806CF"/>
    <w:rsid w:val="0068078A"/>
    <w:rsid w:val="00680D22"/>
    <w:rsid w:val="00682850"/>
    <w:rsid w:val="0068421A"/>
    <w:rsid w:val="00684325"/>
    <w:rsid w:val="0068510F"/>
    <w:rsid w:val="006851BF"/>
    <w:rsid w:val="00685BC4"/>
    <w:rsid w:val="00686857"/>
    <w:rsid w:val="00686D46"/>
    <w:rsid w:val="00687481"/>
    <w:rsid w:val="00690482"/>
    <w:rsid w:val="006908D6"/>
    <w:rsid w:val="00690A55"/>
    <w:rsid w:val="00691063"/>
    <w:rsid w:val="00691090"/>
    <w:rsid w:val="00691697"/>
    <w:rsid w:val="006919D3"/>
    <w:rsid w:val="00691E76"/>
    <w:rsid w:val="006920EC"/>
    <w:rsid w:val="00692205"/>
    <w:rsid w:val="00692455"/>
    <w:rsid w:val="006926CD"/>
    <w:rsid w:val="00692774"/>
    <w:rsid w:val="00692BE9"/>
    <w:rsid w:val="0069390C"/>
    <w:rsid w:val="00694C04"/>
    <w:rsid w:val="00695275"/>
    <w:rsid w:val="00695391"/>
    <w:rsid w:val="00695DDA"/>
    <w:rsid w:val="00695FD9"/>
    <w:rsid w:val="00696748"/>
    <w:rsid w:val="00696F30"/>
    <w:rsid w:val="006978B5"/>
    <w:rsid w:val="006A09EF"/>
    <w:rsid w:val="006A0C10"/>
    <w:rsid w:val="006A0CC2"/>
    <w:rsid w:val="006A1F65"/>
    <w:rsid w:val="006A237D"/>
    <w:rsid w:val="006A29A9"/>
    <w:rsid w:val="006A3152"/>
    <w:rsid w:val="006A34A0"/>
    <w:rsid w:val="006A37CA"/>
    <w:rsid w:val="006A401C"/>
    <w:rsid w:val="006A41EA"/>
    <w:rsid w:val="006A43FA"/>
    <w:rsid w:val="006A5007"/>
    <w:rsid w:val="006A65AC"/>
    <w:rsid w:val="006A6745"/>
    <w:rsid w:val="006A6F92"/>
    <w:rsid w:val="006A7DCB"/>
    <w:rsid w:val="006B01CB"/>
    <w:rsid w:val="006B046A"/>
    <w:rsid w:val="006B0934"/>
    <w:rsid w:val="006B0DEA"/>
    <w:rsid w:val="006B0F4D"/>
    <w:rsid w:val="006B165C"/>
    <w:rsid w:val="006B180B"/>
    <w:rsid w:val="006B20A1"/>
    <w:rsid w:val="006B37F1"/>
    <w:rsid w:val="006B3A20"/>
    <w:rsid w:val="006B4E7E"/>
    <w:rsid w:val="006B58A0"/>
    <w:rsid w:val="006B5D0C"/>
    <w:rsid w:val="006B5D4C"/>
    <w:rsid w:val="006B5DAA"/>
    <w:rsid w:val="006B5F3E"/>
    <w:rsid w:val="006B616C"/>
    <w:rsid w:val="006B6D1B"/>
    <w:rsid w:val="006B6EB5"/>
    <w:rsid w:val="006B7265"/>
    <w:rsid w:val="006C0C5A"/>
    <w:rsid w:val="006C0E1D"/>
    <w:rsid w:val="006C219C"/>
    <w:rsid w:val="006C237A"/>
    <w:rsid w:val="006C24C1"/>
    <w:rsid w:val="006C2627"/>
    <w:rsid w:val="006C295C"/>
    <w:rsid w:val="006C2D03"/>
    <w:rsid w:val="006C2E94"/>
    <w:rsid w:val="006C4E6C"/>
    <w:rsid w:val="006C617B"/>
    <w:rsid w:val="006C6191"/>
    <w:rsid w:val="006C6F72"/>
    <w:rsid w:val="006C7543"/>
    <w:rsid w:val="006C7C51"/>
    <w:rsid w:val="006D0FCF"/>
    <w:rsid w:val="006D14C0"/>
    <w:rsid w:val="006D15A0"/>
    <w:rsid w:val="006D17AD"/>
    <w:rsid w:val="006D1DCA"/>
    <w:rsid w:val="006D41B0"/>
    <w:rsid w:val="006D4732"/>
    <w:rsid w:val="006D4E29"/>
    <w:rsid w:val="006D6BB1"/>
    <w:rsid w:val="006D758C"/>
    <w:rsid w:val="006E00A5"/>
    <w:rsid w:val="006E039D"/>
    <w:rsid w:val="006E09F9"/>
    <w:rsid w:val="006E11FF"/>
    <w:rsid w:val="006E1B93"/>
    <w:rsid w:val="006E2230"/>
    <w:rsid w:val="006E3258"/>
    <w:rsid w:val="006E587D"/>
    <w:rsid w:val="006E60AC"/>
    <w:rsid w:val="006E69AE"/>
    <w:rsid w:val="006E79FC"/>
    <w:rsid w:val="006F0197"/>
    <w:rsid w:val="006F0319"/>
    <w:rsid w:val="006F036C"/>
    <w:rsid w:val="006F0E1E"/>
    <w:rsid w:val="006F2030"/>
    <w:rsid w:val="006F21DF"/>
    <w:rsid w:val="006F2B9B"/>
    <w:rsid w:val="006F3879"/>
    <w:rsid w:val="006F39C9"/>
    <w:rsid w:val="006F3A80"/>
    <w:rsid w:val="006F3D2C"/>
    <w:rsid w:val="006F4067"/>
    <w:rsid w:val="006F4227"/>
    <w:rsid w:val="006F4DFB"/>
    <w:rsid w:val="006F57ED"/>
    <w:rsid w:val="006F608F"/>
    <w:rsid w:val="006F6819"/>
    <w:rsid w:val="006F6982"/>
    <w:rsid w:val="006F6AA9"/>
    <w:rsid w:val="006F6C25"/>
    <w:rsid w:val="006F6CDA"/>
    <w:rsid w:val="006F6F93"/>
    <w:rsid w:val="006F6FE3"/>
    <w:rsid w:val="006F71A3"/>
    <w:rsid w:val="006F78CB"/>
    <w:rsid w:val="006F7A72"/>
    <w:rsid w:val="0070042D"/>
    <w:rsid w:val="007007A5"/>
    <w:rsid w:val="0070152F"/>
    <w:rsid w:val="00701A73"/>
    <w:rsid w:val="00701C07"/>
    <w:rsid w:val="0070203E"/>
    <w:rsid w:val="0070238E"/>
    <w:rsid w:val="00702AB6"/>
    <w:rsid w:val="00703C88"/>
    <w:rsid w:val="00704248"/>
    <w:rsid w:val="00705693"/>
    <w:rsid w:val="00705D9E"/>
    <w:rsid w:val="00706143"/>
    <w:rsid w:val="00706294"/>
    <w:rsid w:val="00706300"/>
    <w:rsid w:val="00706F83"/>
    <w:rsid w:val="0070716D"/>
    <w:rsid w:val="00707978"/>
    <w:rsid w:val="00710C42"/>
    <w:rsid w:val="00710C70"/>
    <w:rsid w:val="00711905"/>
    <w:rsid w:val="007125DA"/>
    <w:rsid w:val="0071275C"/>
    <w:rsid w:val="00712D82"/>
    <w:rsid w:val="007134C2"/>
    <w:rsid w:val="007135A8"/>
    <w:rsid w:val="0071371A"/>
    <w:rsid w:val="00713AC0"/>
    <w:rsid w:val="00713D96"/>
    <w:rsid w:val="00713F55"/>
    <w:rsid w:val="0071414E"/>
    <w:rsid w:val="007141CC"/>
    <w:rsid w:val="00715051"/>
    <w:rsid w:val="00715E65"/>
    <w:rsid w:val="007161A1"/>
    <w:rsid w:val="007163E9"/>
    <w:rsid w:val="00716650"/>
    <w:rsid w:val="007175D9"/>
    <w:rsid w:val="00717AE0"/>
    <w:rsid w:val="007202D3"/>
    <w:rsid w:val="00720402"/>
    <w:rsid w:val="007207FF"/>
    <w:rsid w:val="00720D8A"/>
    <w:rsid w:val="00721590"/>
    <w:rsid w:val="00721E59"/>
    <w:rsid w:val="00722D13"/>
    <w:rsid w:val="0072312E"/>
    <w:rsid w:val="007232B0"/>
    <w:rsid w:val="00723438"/>
    <w:rsid w:val="00723ABF"/>
    <w:rsid w:val="00724766"/>
    <w:rsid w:val="007248C1"/>
    <w:rsid w:val="00725384"/>
    <w:rsid w:val="007253E2"/>
    <w:rsid w:val="0072544C"/>
    <w:rsid w:val="007266F8"/>
    <w:rsid w:val="00726FCF"/>
    <w:rsid w:val="00727656"/>
    <w:rsid w:val="00727665"/>
    <w:rsid w:val="00727899"/>
    <w:rsid w:val="00727F09"/>
    <w:rsid w:val="007300BB"/>
    <w:rsid w:val="007314DC"/>
    <w:rsid w:val="00731854"/>
    <w:rsid w:val="00731DB9"/>
    <w:rsid w:val="00732844"/>
    <w:rsid w:val="00733307"/>
    <w:rsid w:val="00734A48"/>
    <w:rsid w:val="00734F8B"/>
    <w:rsid w:val="00735B2B"/>
    <w:rsid w:val="00735DD7"/>
    <w:rsid w:val="00735F42"/>
    <w:rsid w:val="007364CF"/>
    <w:rsid w:val="00736C1D"/>
    <w:rsid w:val="00740912"/>
    <w:rsid w:val="00740BAF"/>
    <w:rsid w:val="00740C43"/>
    <w:rsid w:val="00740FA0"/>
    <w:rsid w:val="00741182"/>
    <w:rsid w:val="00742423"/>
    <w:rsid w:val="00743988"/>
    <w:rsid w:val="00744280"/>
    <w:rsid w:val="00744334"/>
    <w:rsid w:val="007448CB"/>
    <w:rsid w:val="0074519F"/>
    <w:rsid w:val="0074555F"/>
    <w:rsid w:val="00745A39"/>
    <w:rsid w:val="00747900"/>
    <w:rsid w:val="00747D42"/>
    <w:rsid w:val="0074B9EE"/>
    <w:rsid w:val="00750254"/>
    <w:rsid w:val="007506B2"/>
    <w:rsid w:val="00750F0C"/>
    <w:rsid w:val="00750F12"/>
    <w:rsid w:val="00751E1E"/>
    <w:rsid w:val="00752B9F"/>
    <w:rsid w:val="007530B3"/>
    <w:rsid w:val="0075325F"/>
    <w:rsid w:val="00753D05"/>
    <w:rsid w:val="00753D16"/>
    <w:rsid w:val="00754325"/>
    <w:rsid w:val="00754369"/>
    <w:rsid w:val="0075437B"/>
    <w:rsid w:val="007550BE"/>
    <w:rsid w:val="00755494"/>
    <w:rsid w:val="00755563"/>
    <w:rsid w:val="0075593C"/>
    <w:rsid w:val="007574B1"/>
    <w:rsid w:val="007601E0"/>
    <w:rsid w:val="00760210"/>
    <w:rsid w:val="007606C7"/>
    <w:rsid w:val="00761470"/>
    <w:rsid w:val="00761A7B"/>
    <w:rsid w:val="00761E3B"/>
    <w:rsid w:val="00761E6E"/>
    <w:rsid w:val="00761FCB"/>
    <w:rsid w:val="00762312"/>
    <w:rsid w:val="00763458"/>
    <w:rsid w:val="00763497"/>
    <w:rsid w:val="00763B62"/>
    <w:rsid w:val="00763E40"/>
    <w:rsid w:val="00763E5B"/>
    <w:rsid w:val="00764000"/>
    <w:rsid w:val="00764382"/>
    <w:rsid w:val="007644A0"/>
    <w:rsid w:val="00764802"/>
    <w:rsid w:val="00765792"/>
    <w:rsid w:val="007658E8"/>
    <w:rsid w:val="00765B5F"/>
    <w:rsid w:val="00765CEA"/>
    <w:rsid w:val="007670FC"/>
    <w:rsid w:val="007672A2"/>
    <w:rsid w:val="007676EE"/>
    <w:rsid w:val="00767BE7"/>
    <w:rsid w:val="007702DA"/>
    <w:rsid w:val="0077055A"/>
    <w:rsid w:val="00770E35"/>
    <w:rsid w:val="00771388"/>
    <w:rsid w:val="007714B3"/>
    <w:rsid w:val="0077155D"/>
    <w:rsid w:val="00771A3B"/>
    <w:rsid w:val="00771F9F"/>
    <w:rsid w:val="00772D1F"/>
    <w:rsid w:val="00772DC3"/>
    <w:rsid w:val="00772E50"/>
    <w:rsid w:val="00773A05"/>
    <w:rsid w:val="00773D27"/>
    <w:rsid w:val="00774006"/>
    <w:rsid w:val="0077440E"/>
    <w:rsid w:val="00774D08"/>
    <w:rsid w:val="00776287"/>
    <w:rsid w:val="00776509"/>
    <w:rsid w:val="00777BE9"/>
    <w:rsid w:val="00777D26"/>
    <w:rsid w:val="00777D3D"/>
    <w:rsid w:val="00780894"/>
    <w:rsid w:val="00781D1D"/>
    <w:rsid w:val="00782B51"/>
    <w:rsid w:val="0078303C"/>
    <w:rsid w:val="00783450"/>
    <w:rsid w:val="0078376D"/>
    <w:rsid w:val="00783CF7"/>
    <w:rsid w:val="0078478E"/>
    <w:rsid w:val="00785686"/>
    <w:rsid w:val="0078641F"/>
    <w:rsid w:val="0078697F"/>
    <w:rsid w:val="00786C19"/>
    <w:rsid w:val="00786C70"/>
    <w:rsid w:val="0078718C"/>
    <w:rsid w:val="007875C5"/>
    <w:rsid w:val="00787A3C"/>
    <w:rsid w:val="00787FFC"/>
    <w:rsid w:val="00790F14"/>
    <w:rsid w:val="00790F55"/>
    <w:rsid w:val="007910A8"/>
    <w:rsid w:val="0079156A"/>
    <w:rsid w:val="00791CEE"/>
    <w:rsid w:val="00792D5F"/>
    <w:rsid w:val="00793065"/>
    <w:rsid w:val="007940D7"/>
    <w:rsid w:val="0079597F"/>
    <w:rsid w:val="00796C32"/>
    <w:rsid w:val="00796CEF"/>
    <w:rsid w:val="00796E45"/>
    <w:rsid w:val="00797DB4"/>
    <w:rsid w:val="00797E13"/>
    <w:rsid w:val="00797F81"/>
    <w:rsid w:val="007A087F"/>
    <w:rsid w:val="007A08B6"/>
    <w:rsid w:val="007A09A9"/>
    <w:rsid w:val="007A19A6"/>
    <w:rsid w:val="007A1AD9"/>
    <w:rsid w:val="007A3C0E"/>
    <w:rsid w:val="007A3C9B"/>
    <w:rsid w:val="007A4111"/>
    <w:rsid w:val="007A4563"/>
    <w:rsid w:val="007A4C2C"/>
    <w:rsid w:val="007A5356"/>
    <w:rsid w:val="007A5BD9"/>
    <w:rsid w:val="007A5CB5"/>
    <w:rsid w:val="007A5E05"/>
    <w:rsid w:val="007A6050"/>
    <w:rsid w:val="007A6205"/>
    <w:rsid w:val="007A65CD"/>
    <w:rsid w:val="007A6938"/>
    <w:rsid w:val="007A6BE1"/>
    <w:rsid w:val="007A730F"/>
    <w:rsid w:val="007A7E50"/>
    <w:rsid w:val="007B0A1D"/>
    <w:rsid w:val="007B18B2"/>
    <w:rsid w:val="007B1A58"/>
    <w:rsid w:val="007B20DC"/>
    <w:rsid w:val="007B2636"/>
    <w:rsid w:val="007B33DE"/>
    <w:rsid w:val="007B442C"/>
    <w:rsid w:val="007B45C5"/>
    <w:rsid w:val="007B4922"/>
    <w:rsid w:val="007B5002"/>
    <w:rsid w:val="007B5875"/>
    <w:rsid w:val="007B6453"/>
    <w:rsid w:val="007B7D86"/>
    <w:rsid w:val="007B7F77"/>
    <w:rsid w:val="007C0304"/>
    <w:rsid w:val="007C063F"/>
    <w:rsid w:val="007C1388"/>
    <w:rsid w:val="007C1F8B"/>
    <w:rsid w:val="007C2C9A"/>
    <w:rsid w:val="007C4414"/>
    <w:rsid w:val="007C485F"/>
    <w:rsid w:val="007C54C1"/>
    <w:rsid w:val="007C6127"/>
    <w:rsid w:val="007C6A72"/>
    <w:rsid w:val="007C6B82"/>
    <w:rsid w:val="007C6D96"/>
    <w:rsid w:val="007C79AF"/>
    <w:rsid w:val="007C7F38"/>
    <w:rsid w:val="007D0A56"/>
    <w:rsid w:val="007D1369"/>
    <w:rsid w:val="007D2695"/>
    <w:rsid w:val="007D3DBE"/>
    <w:rsid w:val="007D45C3"/>
    <w:rsid w:val="007D6547"/>
    <w:rsid w:val="007D6764"/>
    <w:rsid w:val="007D69D5"/>
    <w:rsid w:val="007D69DA"/>
    <w:rsid w:val="007D6AC1"/>
    <w:rsid w:val="007E01FD"/>
    <w:rsid w:val="007E05AD"/>
    <w:rsid w:val="007E089D"/>
    <w:rsid w:val="007E098A"/>
    <w:rsid w:val="007E1EBB"/>
    <w:rsid w:val="007E230A"/>
    <w:rsid w:val="007E2380"/>
    <w:rsid w:val="007E2E41"/>
    <w:rsid w:val="007E2E4A"/>
    <w:rsid w:val="007E3CDC"/>
    <w:rsid w:val="007E4041"/>
    <w:rsid w:val="007E44D2"/>
    <w:rsid w:val="007E4F23"/>
    <w:rsid w:val="007E5065"/>
    <w:rsid w:val="007E5242"/>
    <w:rsid w:val="007E5591"/>
    <w:rsid w:val="007E58CF"/>
    <w:rsid w:val="007E5A0B"/>
    <w:rsid w:val="007E7104"/>
    <w:rsid w:val="007E717E"/>
    <w:rsid w:val="007F02D4"/>
    <w:rsid w:val="007F0813"/>
    <w:rsid w:val="007F1691"/>
    <w:rsid w:val="007F1AAE"/>
    <w:rsid w:val="007F22BF"/>
    <w:rsid w:val="007F26F8"/>
    <w:rsid w:val="007F2BF5"/>
    <w:rsid w:val="007F2F4D"/>
    <w:rsid w:val="007F39C7"/>
    <w:rsid w:val="007F407F"/>
    <w:rsid w:val="007F5626"/>
    <w:rsid w:val="007F5707"/>
    <w:rsid w:val="007F5ECA"/>
    <w:rsid w:val="007F6378"/>
    <w:rsid w:val="007F642B"/>
    <w:rsid w:val="007F6F82"/>
    <w:rsid w:val="007F706B"/>
    <w:rsid w:val="007F72B7"/>
    <w:rsid w:val="007F7337"/>
    <w:rsid w:val="007F746F"/>
    <w:rsid w:val="00800D9C"/>
    <w:rsid w:val="008016F2"/>
    <w:rsid w:val="008018CE"/>
    <w:rsid w:val="008024ED"/>
    <w:rsid w:val="00802A98"/>
    <w:rsid w:val="00803AF2"/>
    <w:rsid w:val="0080409F"/>
    <w:rsid w:val="0080433D"/>
    <w:rsid w:val="008050C0"/>
    <w:rsid w:val="00805152"/>
    <w:rsid w:val="00805A3D"/>
    <w:rsid w:val="00805F43"/>
    <w:rsid w:val="008066E3"/>
    <w:rsid w:val="00806968"/>
    <w:rsid w:val="008074C8"/>
    <w:rsid w:val="008100EA"/>
    <w:rsid w:val="00810907"/>
    <w:rsid w:val="00811062"/>
    <w:rsid w:val="0081142C"/>
    <w:rsid w:val="0081179A"/>
    <w:rsid w:val="008118AA"/>
    <w:rsid w:val="00811E7E"/>
    <w:rsid w:val="0081219E"/>
    <w:rsid w:val="008122B1"/>
    <w:rsid w:val="0081255F"/>
    <w:rsid w:val="00813E49"/>
    <w:rsid w:val="008146CF"/>
    <w:rsid w:val="00814B66"/>
    <w:rsid w:val="00814F7A"/>
    <w:rsid w:val="00815265"/>
    <w:rsid w:val="00815AD1"/>
    <w:rsid w:val="0081645D"/>
    <w:rsid w:val="008168E7"/>
    <w:rsid w:val="00816CB8"/>
    <w:rsid w:val="0081774F"/>
    <w:rsid w:val="0082197E"/>
    <w:rsid w:val="0082309A"/>
    <w:rsid w:val="0082411F"/>
    <w:rsid w:val="0082420F"/>
    <w:rsid w:val="00824800"/>
    <w:rsid w:val="00830B52"/>
    <w:rsid w:val="00830BE2"/>
    <w:rsid w:val="00830D39"/>
    <w:rsid w:val="00830F21"/>
    <w:rsid w:val="00831915"/>
    <w:rsid w:val="0083216C"/>
    <w:rsid w:val="00832EE6"/>
    <w:rsid w:val="00833E5B"/>
    <w:rsid w:val="00833F97"/>
    <w:rsid w:val="00834520"/>
    <w:rsid w:val="00835610"/>
    <w:rsid w:val="00835CEA"/>
    <w:rsid w:val="00837150"/>
    <w:rsid w:val="008371EE"/>
    <w:rsid w:val="008400B5"/>
    <w:rsid w:val="0084010C"/>
    <w:rsid w:val="00840A0A"/>
    <w:rsid w:val="008411D4"/>
    <w:rsid w:val="0084139A"/>
    <w:rsid w:val="00841868"/>
    <w:rsid w:val="008418EF"/>
    <w:rsid w:val="00841C6C"/>
    <w:rsid w:val="00842360"/>
    <w:rsid w:val="00842F82"/>
    <w:rsid w:val="0084376D"/>
    <w:rsid w:val="00843C0A"/>
    <w:rsid w:val="00843C51"/>
    <w:rsid w:val="00844283"/>
    <w:rsid w:val="008452B3"/>
    <w:rsid w:val="008453B7"/>
    <w:rsid w:val="00845743"/>
    <w:rsid w:val="00846225"/>
    <w:rsid w:val="0084637A"/>
    <w:rsid w:val="00846A8F"/>
    <w:rsid w:val="008474EA"/>
    <w:rsid w:val="00847E42"/>
    <w:rsid w:val="00850468"/>
    <w:rsid w:val="0085180F"/>
    <w:rsid w:val="00851CBE"/>
    <w:rsid w:val="008531FE"/>
    <w:rsid w:val="008538DC"/>
    <w:rsid w:val="00854F79"/>
    <w:rsid w:val="00855207"/>
    <w:rsid w:val="008552CF"/>
    <w:rsid w:val="00855315"/>
    <w:rsid w:val="00855C94"/>
    <w:rsid w:val="008565B0"/>
    <w:rsid w:val="0085681D"/>
    <w:rsid w:val="008577F2"/>
    <w:rsid w:val="008577FC"/>
    <w:rsid w:val="00860705"/>
    <w:rsid w:val="0086177F"/>
    <w:rsid w:val="00861F04"/>
    <w:rsid w:val="00862006"/>
    <w:rsid w:val="0086232E"/>
    <w:rsid w:val="00862D92"/>
    <w:rsid w:val="00863141"/>
    <w:rsid w:val="0086340A"/>
    <w:rsid w:val="0086446A"/>
    <w:rsid w:val="00865547"/>
    <w:rsid w:val="0086576C"/>
    <w:rsid w:val="00865B23"/>
    <w:rsid w:val="00865E04"/>
    <w:rsid w:val="0087083A"/>
    <w:rsid w:val="00870B43"/>
    <w:rsid w:val="00872E3F"/>
    <w:rsid w:val="00873465"/>
    <w:rsid w:val="00874D03"/>
    <w:rsid w:val="008750C7"/>
    <w:rsid w:val="00875460"/>
    <w:rsid w:val="008758AE"/>
    <w:rsid w:val="00875FB5"/>
    <w:rsid w:val="0087600F"/>
    <w:rsid w:val="0087614B"/>
    <w:rsid w:val="00876565"/>
    <w:rsid w:val="008766A1"/>
    <w:rsid w:val="00877099"/>
    <w:rsid w:val="00877360"/>
    <w:rsid w:val="008778B0"/>
    <w:rsid w:val="00877C13"/>
    <w:rsid w:val="00877FC3"/>
    <w:rsid w:val="00880027"/>
    <w:rsid w:val="0088038D"/>
    <w:rsid w:val="0088075E"/>
    <w:rsid w:val="00880DE3"/>
    <w:rsid w:val="00881778"/>
    <w:rsid w:val="008817AD"/>
    <w:rsid w:val="00881BFE"/>
    <w:rsid w:val="00881D83"/>
    <w:rsid w:val="008859A5"/>
    <w:rsid w:val="008868DD"/>
    <w:rsid w:val="0088692F"/>
    <w:rsid w:val="00886DCB"/>
    <w:rsid w:val="00886E3E"/>
    <w:rsid w:val="00887124"/>
    <w:rsid w:val="008878A3"/>
    <w:rsid w:val="00887D76"/>
    <w:rsid w:val="00890412"/>
    <w:rsid w:val="008909CF"/>
    <w:rsid w:val="00890C31"/>
    <w:rsid w:val="00890EDF"/>
    <w:rsid w:val="00891411"/>
    <w:rsid w:val="0089179F"/>
    <w:rsid w:val="00893D23"/>
    <w:rsid w:val="008947D5"/>
    <w:rsid w:val="00894BCF"/>
    <w:rsid w:val="008957A5"/>
    <w:rsid w:val="00895B66"/>
    <w:rsid w:val="00895B70"/>
    <w:rsid w:val="00896170"/>
    <w:rsid w:val="00897089"/>
    <w:rsid w:val="00897505"/>
    <w:rsid w:val="008A0011"/>
    <w:rsid w:val="008A09E7"/>
    <w:rsid w:val="008A0DA9"/>
    <w:rsid w:val="008A1A4E"/>
    <w:rsid w:val="008A1CAF"/>
    <w:rsid w:val="008A1D21"/>
    <w:rsid w:val="008A1E3C"/>
    <w:rsid w:val="008A2470"/>
    <w:rsid w:val="008A26A8"/>
    <w:rsid w:val="008A3674"/>
    <w:rsid w:val="008A4202"/>
    <w:rsid w:val="008A4335"/>
    <w:rsid w:val="008A5674"/>
    <w:rsid w:val="008A5B5F"/>
    <w:rsid w:val="008A6D9C"/>
    <w:rsid w:val="008A755D"/>
    <w:rsid w:val="008A7F29"/>
    <w:rsid w:val="008B03CF"/>
    <w:rsid w:val="008B0B21"/>
    <w:rsid w:val="008B0CEF"/>
    <w:rsid w:val="008B100B"/>
    <w:rsid w:val="008B1143"/>
    <w:rsid w:val="008B138E"/>
    <w:rsid w:val="008B1A2F"/>
    <w:rsid w:val="008B2148"/>
    <w:rsid w:val="008B21E7"/>
    <w:rsid w:val="008B22FE"/>
    <w:rsid w:val="008B31CE"/>
    <w:rsid w:val="008B3817"/>
    <w:rsid w:val="008B3AC8"/>
    <w:rsid w:val="008B3C1A"/>
    <w:rsid w:val="008B3F66"/>
    <w:rsid w:val="008B40C9"/>
    <w:rsid w:val="008B47AA"/>
    <w:rsid w:val="008B4BE4"/>
    <w:rsid w:val="008B51FD"/>
    <w:rsid w:val="008B5BA5"/>
    <w:rsid w:val="008B5D8B"/>
    <w:rsid w:val="008B644B"/>
    <w:rsid w:val="008B64F3"/>
    <w:rsid w:val="008B6629"/>
    <w:rsid w:val="008B70C3"/>
    <w:rsid w:val="008B73CF"/>
    <w:rsid w:val="008B78B9"/>
    <w:rsid w:val="008B7A1F"/>
    <w:rsid w:val="008B7DA7"/>
    <w:rsid w:val="008B7F0D"/>
    <w:rsid w:val="008B7F20"/>
    <w:rsid w:val="008B7F69"/>
    <w:rsid w:val="008C05A4"/>
    <w:rsid w:val="008C098F"/>
    <w:rsid w:val="008C0AED"/>
    <w:rsid w:val="008C0C8F"/>
    <w:rsid w:val="008C1093"/>
    <w:rsid w:val="008C12DE"/>
    <w:rsid w:val="008C1C2B"/>
    <w:rsid w:val="008C33A8"/>
    <w:rsid w:val="008C3CAF"/>
    <w:rsid w:val="008C3DC9"/>
    <w:rsid w:val="008C4232"/>
    <w:rsid w:val="008C47F2"/>
    <w:rsid w:val="008C4BB5"/>
    <w:rsid w:val="008C5C82"/>
    <w:rsid w:val="008C7207"/>
    <w:rsid w:val="008C7F0D"/>
    <w:rsid w:val="008D061D"/>
    <w:rsid w:val="008D06BA"/>
    <w:rsid w:val="008D114D"/>
    <w:rsid w:val="008D3492"/>
    <w:rsid w:val="008D355A"/>
    <w:rsid w:val="008D3748"/>
    <w:rsid w:val="008D396A"/>
    <w:rsid w:val="008D3A85"/>
    <w:rsid w:val="008D3C1E"/>
    <w:rsid w:val="008D457E"/>
    <w:rsid w:val="008D4E00"/>
    <w:rsid w:val="008D54F7"/>
    <w:rsid w:val="008D673F"/>
    <w:rsid w:val="008D6918"/>
    <w:rsid w:val="008D6AED"/>
    <w:rsid w:val="008D6B69"/>
    <w:rsid w:val="008D6D96"/>
    <w:rsid w:val="008D71FA"/>
    <w:rsid w:val="008D77AB"/>
    <w:rsid w:val="008E024C"/>
    <w:rsid w:val="008E0526"/>
    <w:rsid w:val="008E0903"/>
    <w:rsid w:val="008E30BC"/>
    <w:rsid w:val="008E3589"/>
    <w:rsid w:val="008E42AE"/>
    <w:rsid w:val="008E42E6"/>
    <w:rsid w:val="008E69EF"/>
    <w:rsid w:val="008E727D"/>
    <w:rsid w:val="008F0995"/>
    <w:rsid w:val="008F0CB3"/>
    <w:rsid w:val="008F2239"/>
    <w:rsid w:val="008F284E"/>
    <w:rsid w:val="008F37CA"/>
    <w:rsid w:val="008F39AB"/>
    <w:rsid w:val="008F39FD"/>
    <w:rsid w:val="008F3FDC"/>
    <w:rsid w:val="008F430C"/>
    <w:rsid w:val="008F4823"/>
    <w:rsid w:val="008F5022"/>
    <w:rsid w:val="008F5D7C"/>
    <w:rsid w:val="008F65E3"/>
    <w:rsid w:val="008F7507"/>
    <w:rsid w:val="008F78C5"/>
    <w:rsid w:val="008F7ECF"/>
    <w:rsid w:val="009001DA"/>
    <w:rsid w:val="009007EC"/>
    <w:rsid w:val="00900920"/>
    <w:rsid w:val="00900ED0"/>
    <w:rsid w:val="0090102B"/>
    <w:rsid w:val="00901171"/>
    <w:rsid w:val="00901C4E"/>
    <w:rsid w:val="00902221"/>
    <w:rsid w:val="0090234D"/>
    <w:rsid w:val="0090289D"/>
    <w:rsid w:val="00902BAF"/>
    <w:rsid w:val="00902D26"/>
    <w:rsid w:val="0090404F"/>
    <w:rsid w:val="0090566F"/>
    <w:rsid w:val="00905B3D"/>
    <w:rsid w:val="0090606A"/>
    <w:rsid w:val="009061F2"/>
    <w:rsid w:val="009064C6"/>
    <w:rsid w:val="00906B6B"/>
    <w:rsid w:val="00907E23"/>
    <w:rsid w:val="00911777"/>
    <w:rsid w:val="009119BF"/>
    <w:rsid w:val="00911B38"/>
    <w:rsid w:val="009120D1"/>
    <w:rsid w:val="00912D7F"/>
    <w:rsid w:val="00912E1A"/>
    <w:rsid w:val="0091361B"/>
    <w:rsid w:val="00914193"/>
    <w:rsid w:val="00914F6D"/>
    <w:rsid w:val="0091674D"/>
    <w:rsid w:val="00917110"/>
    <w:rsid w:val="0091787F"/>
    <w:rsid w:val="00920E13"/>
    <w:rsid w:val="009214D4"/>
    <w:rsid w:val="00921BA5"/>
    <w:rsid w:val="00921EC1"/>
    <w:rsid w:val="009220F4"/>
    <w:rsid w:val="00922323"/>
    <w:rsid w:val="0092232B"/>
    <w:rsid w:val="00922A59"/>
    <w:rsid w:val="00922FB9"/>
    <w:rsid w:val="00923FD3"/>
    <w:rsid w:val="00924725"/>
    <w:rsid w:val="0092516D"/>
    <w:rsid w:val="00925393"/>
    <w:rsid w:val="00926F46"/>
    <w:rsid w:val="009271D9"/>
    <w:rsid w:val="00927BA0"/>
    <w:rsid w:val="00930DBA"/>
    <w:rsid w:val="0093181C"/>
    <w:rsid w:val="00931AFB"/>
    <w:rsid w:val="009330A8"/>
    <w:rsid w:val="0093392B"/>
    <w:rsid w:val="009346FB"/>
    <w:rsid w:val="00935972"/>
    <w:rsid w:val="00936FE8"/>
    <w:rsid w:val="00937977"/>
    <w:rsid w:val="00940CD5"/>
    <w:rsid w:val="00940E49"/>
    <w:rsid w:val="00941245"/>
    <w:rsid w:val="00941468"/>
    <w:rsid w:val="009417E7"/>
    <w:rsid w:val="00941CEC"/>
    <w:rsid w:val="00942D19"/>
    <w:rsid w:val="0094317F"/>
    <w:rsid w:val="00943D83"/>
    <w:rsid w:val="009443F2"/>
    <w:rsid w:val="0094494D"/>
    <w:rsid w:val="00944CC9"/>
    <w:rsid w:val="00944CFB"/>
    <w:rsid w:val="009450E5"/>
    <w:rsid w:val="00945586"/>
    <w:rsid w:val="00945C7D"/>
    <w:rsid w:val="00945FFA"/>
    <w:rsid w:val="00946CFA"/>
    <w:rsid w:val="00946ECA"/>
    <w:rsid w:val="00947B95"/>
    <w:rsid w:val="00950871"/>
    <w:rsid w:val="009518C8"/>
    <w:rsid w:val="009535E4"/>
    <w:rsid w:val="00953BF4"/>
    <w:rsid w:val="00953FB5"/>
    <w:rsid w:val="00954658"/>
    <w:rsid w:val="009569D1"/>
    <w:rsid w:val="00956C28"/>
    <w:rsid w:val="0095732E"/>
    <w:rsid w:val="00957517"/>
    <w:rsid w:val="00957544"/>
    <w:rsid w:val="00957EAB"/>
    <w:rsid w:val="00960CF7"/>
    <w:rsid w:val="009624CF"/>
    <w:rsid w:val="00962E8F"/>
    <w:rsid w:val="009636BD"/>
    <w:rsid w:val="00964813"/>
    <w:rsid w:val="0096488F"/>
    <w:rsid w:val="00964B98"/>
    <w:rsid w:val="00964F7B"/>
    <w:rsid w:val="00964F95"/>
    <w:rsid w:val="00965065"/>
    <w:rsid w:val="00965402"/>
    <w:rsid w:val="00965EF4"/>
    <w:rsid w:val="009661F8"/>
    <w:rsid w:val="00967FAB"/>
    <w:rsid w:val="0097163F"/>
    <w:rsid w:val="00971C9D"/>
    <w:rsid w:val="009725A8"/>
    <w:rsid w:val="00972B53"/>
    <w:rsid w:val="00973521"/>
    <w:rsid w:val="00973626"/>
    <w:rsid w:val="00973792"/>
    <w:rsid w:val="00973B74"/>
    <w:rsid w:val="00975058"/>
    <w:rsid w:val="0097506F"/>
    <w:rsid w:val="00975320"/>
    <w:rsid w:val="00976232"/>
    <w:rsid w:val="00976D89"/>
    <w:rsid w:val="0097764F"/>
    <w:rsid w:val="00977E2C"/>
    <w:rsid w:val="00980746"/>
    <w:rsid w:val="00981425"/>
    <w:rsid w:val="0098156A"/>
    <w:rsid w:val="00981B00"/>
    <w:rsid w:val="00981FE4"/>
    <w:rsid w:val="009823BD"/>
    <w:rsid w:val="009834C0"/>
    <w:rsid w:val="009836E9"/>
    <w:rsid w:val="00984279"/>
    <w:rsid w:val="009843A8"/>
    <w:rsid w:val="00984510"/>
    <w:rsid w:val="00984A70"/>
    <w:rsid w:val="009853BC"/>
    <w:rsid w:val="0098597E"/>
    <w:rsid w:val="00985E7C"/>
    <w:rsid w:val="0098629E"/>
    <w:rsid w:val="00986ECD"/>
    <w:rsid w:val="00991367"/>
    <w:rsid w:val="00992137"/>
    <w:rsid w:val="0099222A"/>
    <w:rsid w:val="00992FE0"/>
    <w:rsid w:val="009933E6"/>
    <w:rsid w:val="00993C55"/>
    <w:rsid w:val="00994562"/>
    <w:rsid w:val="009952A2"/>
    <w:rsid w:val="0099538F"/>
    <w:rsid w:val="00996015"/>
    <w:rsid w:val="009960AB"/>
    <w:rsid w:val="00996510"/>
    <w:rsid w:val="009977F1"/>
    <w:rsid w:val="009978D4"/>
    <w:rsid w:val="00997F51"/>
    <w:rsid w:val="009A0C92"/>
    <w:rsid w:val="009A0EFA"/>
    <w:rsid w:val="009A2DD3"/>
    <w:rsid w:val="009A2EEE"/>
    <w:rsid w:val="009A43DB"/>
    <w:rsid w:val="009A4517"/>
    <w:rsid w:val="009A67D9"/>
    <w:rsid w:val="009A6F1A"/>
    <w:rsid w:val="009A6F5D"/>
    <w:rsid w:val="009A7A86"/>
    <w:rsid w:val="009A7AC4"/>
    <w:rsid w:val="009A7EFF"/>
    <w:rsid w:val="009B148C"/>
    <w:rsid w:val="009B1532"/>
    <w:rsid w:val="009B1664"/>
    <w:rsid w:val="009B1B3D"/>
    <w:rsid w:val="009B1D66"/>
    <w:rsid w:val="009B1D91"/>
    <w:rsid w:val="009B2A23"/>
    <w:rsid w:val="009B2A7C"/>
    <w:rsid w:val="009B303A"/>
    <w:rsid w:val="009B3151"/>
    <w:rsid w:val="009B36C7"/>
    <w:rsid w:val="009B4246"/>
    <w:rsid w:val="009B4AB9"/>
    <w:rsid w:val="009B58EB"/>
    <w:rsid w:val="009B5E09"/>
    <w:rsid w:val="009B5E9F"/>
    <w:rsid w:val="009B6119"/>
    <w:rsid w:val="009B6385"/>
    <w:rsid w:val="009B64F0"/>
    <w:rsid w:val="009B6647"/>
    <w:rsid w:val="009B6C72"/>
    <w:rsid w:val="009B7020"/>
    <w:rsid w:val="009B7403"/>
    <w:rsid w:val="009C0EE5"/>
    <w:rsid w:val="009C0FCE"/>
    <w:rsid w:val="009C18E5"/>
    <w:rsid w:val="009C1F9F"/>
    <w:rsid w:val="009C2A70"/>
    <w:rsid w:val="009C2AA1"/>
    <w:rsid w:val="009C3162"/>
    <w:rsid w:val="009C37AD"/>
    <w:rsid w:val="009C4759"/>
    <w:rsid w:val="009C54C6"/>
    <w:rsid w:val="009C6C15"/>
    <w:rsid w:val="009C6F5B"/>
    <w:rsid w:val="009C709E"/>
    <w:rsid w:val="009C78A4"/>
    <w:rsid w:val="009C7C93"/>
    <w:rsid w:val="009D0C55"/>
    <w:rsid w:val="009D0D14"/>
    <w:rsid w:val="009D2F5A"/>
    <w:rsid w:val="009D3176"/>
    <w:rsid w:val="009D31EC"/>
    <w:rsid w:val="009D3E0D"/>
    <w:rsid w:val="009D4A79"/>
    <w:rsid w:val="009D527D"/>
    <w:rsid w:val="009D53CB"/>
    <w:rsid w:val="009D54D7"/>
    <w:rsid w:val="009D550C"/>
    <w:rsid w:val="009D57E3"/>
    <w:rsid w:val="009D58FC"/>
    <w:rsid w:val="009D6049"/>
    <w:rsid w:val="009D61B6"/>
    <w:rsid w:val="009D67F0"/>
    <w:rsid w:val="009D7EA6"/>
    <w:rsid w:val="009E0432"/>
    <w:rsid w:val="009E078F"/>
    <w:rsid w:val="009E0984"/>
    <w:rsid w:val="009E1760"/>
    <w:rsid w:val="009E18C5"/>
    <w:rsid w:val="009E2058"/>
    <w:rsid w:val="009E235E"/>
    <w:rsid w:val="009E29A5"/>
    <w:rsid w:val="009E2F9B"/>
    <w:rsid w:val="009E36C1"/>
    <w:rsid w:val="009E3718"/>
    <w:rsid w:val="009E3AE6"/>
    <w:rsid w:val="009E3CA4"/>
    <w:rsid w:val="009E489B"/>
    <w:rsid w:val="009E5E10"/>
    <w:rsid w:val="009E6BB1"/>
    <w:rsid w:val="009E6E12"/>
    <w:rsid w:val="009E78CF"/>
    <w:rsid w:val="009E798A"/>
    <w:rsid w:val="009F060F"/>
    <w:rsid w:val="009F06DA"/>
    <w:rsid w:val="009F1BA8"/>
    <w:rsid w:val="009F1D4E"/>
    <w:rsid w:val="009F1E68"/>
    <w:rsid w:val="009F26D0"/>
    <w:rsid w:val="009F2837"/>
    <w:rsid w:val="009F2A02"/>
    <w:rsid w:val="009F34E9"/>
    <w:rsid w:val="009F3966"/>
    <w:rsid w:val="009F3D4B"/>
    <w:rsid w:val="009F52E0"/>
    <w:rsid w:val="009F56F5"/>
    <w:rsid w:val="009F6F9F"/>
    <w:rsid w:val="009F7ACD"/>
    <w:rsid w:val="009F7EBD"/>
    <w:rsid w:val="00A00455"/>
    <w:rsid w:val="00A007B9"/>
    <w:rsid w:val="00A00AA1"/>
    <w:rsid w:val="00A00CA0"/>
    <w:rsid w:val="00A01064"/>
    <w:rsid w:val="00A01EDB"/>
    <w:rsid w:val="00A0298B"/>
    <w:rsid w:val="00A029FF"/>
    <w:rsid w:val="00A02D9C"/>
    <w:rsid w:val="00A03174"/>
    <w:rsid w:val="00A03670"/>
    <w:rsid w:val="00A039FF"/>
    <w:rsid w:val="00A03C09"/>
    <w:rsid w:val="00A0402D"/>
    <w:rsid w:val="00A04B85"/>
    <w:rsid w:val="00A055DC"/>
    <w:rsid w:val="00A05F90"/>
    <w:rsid w:val="00A063C0"/>
    <w:rsid w:val="00A066A6"/>
    <w:rsid w:val="00A06AFA"/>
    <w:rsid w:val="00A06FEC"/>
    <w:rsid w:val="00A07AEB"/>
    <w:rsid w:val="00A07EE0"/>
    <w:rsid w:val="00A10096"/>
    <w:rsid w:val="00A1034F"/>
    <w:rsid w:val="00A10382"/>
    <w:rsid w:val="00A10562"/>
    <w:rsid w:val="00A11273"/>
    <w:rsid w:val="00A1217C"/>
    <w:rsid w:val="00A12A2F"/>
    <w:rsid w:val="00A1326D"/>
    <w:rsid w:val="00A13E6C"/>
    <w:rsid w:val="00A141B0"/>
    <w:rsid w:val="00A151AF"/>
    <w:rsid w:val="00A15CC3"/>
    <w:rsid w:val="00A161FF"/>
    <w:rsid w:val="00A2105A"/>
    <w:rsid w:val="00A2175E"/>
    <w:rsid w:val="00A2223A"/>
    <w:rsid w:val="00A22C9B"/>
    <w:rsid w:val="00A22CB3"/>
    <w:rsid w:val="00A22FD7"/>
    <w:rsid w:val="00A23513"/>
    <w:rsid w:val="00A23C98"/>
    <w:rsid w:val="00A244D8"/>
    <w:rsid w:val="00A246A6"/>
    <w:rsid w:val="00A25A43"/>
    <w:rsid w:val="00A261D3"/>
    <w:rsid w:val="00A26F98"/>
    <w:rsid w:val="00A30E6F"/>
    <w:rsid w:val="00A32BC6"/>
    <w:rsid w:val="00A32BE9"/>
    <w:rsid w:val="00A33127"/>
    <w:rsid w:val="00A331E6"/>
    <w:rsid w:val="00A334E1"/>
    <w:rsid w:val="00A33939"/>
    <w:rsid w:val="00A3420A"/>
    <w:rsid w:val="00A344D6"/>
    <w:rsid w:val="00A34798"/>
    <w:rsid w:val="00A358A0"/>
    <w:rsid w:val="00A35919"/>
    <w:rsid w:val="00A36063"/>
    <w:rsid w:val="00A364FB"/>
    <w:rsid w:val="00A366E5"/>
    <w:rsid w:val="00A3675F"/>
    <w:rsid w:val="00A36D4F"/>
    <w:rsid w:val="00A37134"/>
    <w:rsid w:val="00A410E0"/>
    <w:rsid w:val="00A41B5B"/>
    <w:rsid w:val="00A4200B"/>
    <w:rsid w:val="00A4212B"/>
    <w:rsid w:val="00A4251C"/>
    <w:rsid w:val="00A4264B"/>
    <w:rsid w:val="00A42B65"/>
    <w:rsid w:val="00A43EC9"/>
    <w:rsid w:val="00A44106"/>
    <w:rsid w:val="00A44DF6"/>
    <w:rsid w:val="00A45B2C"/>
    <w:rsid w:val="00A46A6F"/>
    <w:rsid w:val="00A46D12"/>
    <w:rsid w:val="00A475B7"/>
    <w:rsid w:val="00A47C83"/>
    <w:rsid w:val="00A47E16"/>
    <w:rsid w:val="00A50EE8"/>
    <w:rsid w:val="00A52001"/>
    <w:rsid w:val="00A52150"/>
    <w:rsid w:val="00A523EF"/>
    <w:rsid w:val="00A52FFB"/>
    <w:rsid w:val="00A54A56"/>
    <w:rsid w:val="00A5544F"/>
    <w:rsid w:val="00A55DE6"/>
    <w:rsid w:val="00A573A9"/>
    <w:rsid w:val="00A57CF6"/>
    <w:rsid w:val="00A60227"/>
    <w:rsid w:val="00A6080C"/>
    <w:rsid w:val="00A6185F"/>
    <w:rsid w:val="00A61913"/>
    <w:rsid w:val="00A61DEB"/>
    <w:rsid w:val="00A63821"/>
    <w:rsid w:val="00A63FEA"/>
    <w:rsid w:val="00A656CC"/>
    <w:rsid w:val="00A664EE"/>
    <w:rsid w:val="00A66808"/>
    <w:rsid w:val="00A66966"/>
    <w:rsid w:val="00A66C43"/>
    <w:rsid w:val="00A67453"/>
    <w:rsid w:val="00A67AC0"/>
    <w:rsid w:val="00A70225"/>
    <w:rsid w:val="00A70DB5"/>
    <w:rsid w:val="00A70EB0"/>
    <w:rsid w:val="00A725E3"/>
    <w:rsid w:val="00A7281E"/>
    <w:rsid w:val="00A74210"/>
    <w:rsid w:val="00A75525"/>
    <w:rsid w:val="00A7570B"/>
    <w:rsid w:val="00A75C07"/>
    <w:rsid w:val="00A75D06"/>
    <w:rsid w:val="00A75D89"/>
    <w:rsid w:val="00A76066"/>
    <w:rsid w:val="00A7650F"/>
    <w:rsid w:val="00A76809"/>
    <w:rsid w:val="00A76CE5"/>
    <w:rsid w:val="00A776D1"/>
    <w:rsid w:val="00A778EA"/>
    <w:rsid w:val="00A779D5"/>
    <w:rsid w:val="00A81A3A"/>
    <w:rsid w:val="00A81CE8"/>
    <w:rsid w:val="00A82600"/>
    <w:rsid w:val="00A8296C"/>
    <w:rsid w:val="00A82B55"/>
    <w:rsid w:val="00A8300D"/>
    <w:rsid w:val="00A836DE"/>
    <w:rsid w:val="00A83AFE"/>
    <w:rsid w:val="00A84007"/>
    <w:rsid w:val="00A84300"/>
    <w:rsid w:val="00A85307"/>
    <w:rsid w:val="00A85C4B"/>
    <w:rsid w:val="00A86236"/>
    <w:rsid w:val="00A86414"/>
    <w:rsid w:val="00A865D4"/>
    <w:rsid w:val="00A9039A"/>
    <w:rsid w:val="00A90970"/>
    <w:rsid w:val="00A93B1B"/>
    <w:rsid w:val="00A93FEE"/>
    <w:rsid w:val="00A95736"/>
    <w:rsid w:val="00A9586A"/>
    <w:rsid w:val="00A95CEB"/>
    <w:rsid w:val="00A96070"/>
    <w:rsid w:val="00A9637A"/>
    <w:rsid w:val="00A97437"/>
    <w:rsid w:val="00A97C15"/>
    <w:rsid w:val="00AA0802"/>
    <w:rsid w:val="00AA17CE"/>
    <w:rsid w:val="00AA1EA5"/>
    <w:rsid w:val="00AA332A"/>
    <w:rsid w:val="00AA3EBB"/>
    <w:rsid w:val="00AA446D"/>
    <w:rsid w:val="00AA483D"/>
    <w:rsid w:val="00AA4A15"/>
    <w:rsid w:val="00AA4FE8"/>
    <w:rsid w:val="00AA502A"/>
    <w:rsid w:val="00AA517C"/>
    <w:rsid w:val="00AA5D09"/>
    <w:rsid w:val="00AA5E79"/>
    <w:rsid w:val="00AA5EB1"/>
    <w:rsid w:val="00AA5ECA"/>
    <w:rsid w:val="00AA76E9"/>
    <w:rsid w:val="00AA7A50"/>
    <w:rsid w:val="00AA7A6B"/>
    <w:rsid w:val="00AB028B"/>
    <w:rsid w:val="00AB0810"/>
    <w:rsid w:val="00AB0B13"/>
    <w:rsid w:val="00AB0B96"/>
    <w:rsid w:val="00AB1737"/>
    <w:rsid w:val="00AB1DFF"/>
    <w:rsid w:val="00AB1EFC"/>
    <w:rsid w:val="00AB2A28"/>
    <w:rsid w:val="00AB37F0"/>
    <w:rsid w:val="00AB3B62"/>
    <w:rsid w:val="00AB3BBB"/>
    <w:rsid w:val="00AB4019"/>
    <w:rsid w:val="00AB4306"/>
    <w:rsid w:val="00AB4A04"/>
    <w:rsid w:val="00AB4A94"/>
    <w:rsid w:val="00AB4BE8"/>
    <w:rsid w:val="00AB53ED"/>
    <w:rsid w:val="00AB560A"/>
    <w:rsid w:val="00AB575E"/>
    <w:rsid w:val="00AB5F57"/>
    <w:rsid w:val="00AB6822"/>
    <w:rsid w:val="00AB6C2D"/>
    <w:rsid w:val="00AC00FB"/>
    <w:rsid w:val="00AC08D8"/>
    <w:rsid w:val="00AC0F1E"/>
    <w:rsid w:val="00AC13CD"/>
    <w:rsid w:val="00AC1496"/>
    <w:rsid w:val="00AC1A16"/>
    <w:rsid w:val="00AC1DA7"/>
    <w:rsid w:val="00AC25DB"/>
    <w:rsid w:val="00AC28EA"/>
    <w:rsid w:val="00AC424A"/>
    <w:rsid w:val="00AC5BDF"/>
    <w:rsid w:val="00AC5C69"/>
    <w:rsid w:val="00AC6051"/>
    <w:rsid w:val="00AC6068"/>
    <w:rsid w:val="00AC683B"/>
    <w:rsid w:val="00AC6F70"/>
    <w:rsid w:val="00AC7022"/>
    <w:rsid w:val="00AC79A7"/>
    <w:rsid w:val="00AC7AEC"/>
    <w:rsid w:val="00AD139E"/>
    <w:rsid w:val="00AD143D"/>
    <w:rsid w:val="00AD1C5C"/>
    <w:rsid w:val="00AD1EF7"/>
    <w:rsid w:val="00AD2373"/>
    <w:rsid w:val="00AD2855"/>
    <w:rsid w:val="00AD28A9"/>
    <w:rsid w:val="00AD3633"/>
    <w:rsid w:val="00AD3945"/>
    <w:rsid w:val="00AD3D5D"/>
    <w:rsid w:val="00AD3ED2"/>
    <w:rsid w:val="00AD43D7"/>
    <w:rsid w:val="00AD442C"/>
    <w:rsid w:val="00AD641E"/>
    <w:rsid w:val="00AD655B"/>
    <w:rsid w:val="00AD66F4"/>
    <w:rsid w:val="00AD6EF1"/>
    <w:rsid w:val="00AD7288"/>
    <w:rsid w:val="00AE0A21"/>
    <w:rsid w:val="00AE15A7"/>
    <w:rsid w:val="00AE26BD"/>
    <w:rsid w:val="00AE319A"/>
    <w:rsid w:val="00AE3464"/>
    <w:rsid w:val="00AE3BEA"/>
    <w:rsid w:val="00AE404C"/>
    <w:rsid w:val="00AE409B"/>
    <w:rsid w:val="00AE40FA"/>
    <w:rsid w:val="00AE435E"/>
    <w:rsid w:val="00AE4EDD"/>
    <w:rsid w:val="00AE5837"/>
    <w:rsid w:val="00AE5D17"/>
    <w:rsid w:val="00AE648A"/>
    <w:rsid w:val="00AE665D"/>
    <w:rsid w:val="00AE68C3"/>
    <w:rsid w:val="00AE6FB3"/>
    <w:rsid w:val="00AE73AF"/>
    <w:rsid w:val="00AE7432"/>
    <w:rsid w:val="00AE792D"/>
    <w:rsid w:val="00AE7C7F"/>
    <w:rsid w:val="00AE7FF5"/>
    <w:rsid w:val="00AF0F4C"/>
    <w:rsid w:val="00AF1B2D"/>
    <w:rsid w:val="00AF2677"/>
    <w:rsid w:val="00AF366E"/>
    <w:rsid w:val="00AF3958"/>
    <w:rsid w:val="00AF4A30"/>
    <w:rsid w:val="00AF4FC8"/>
    <w:rsid w:val="00AF5CC9"/>
    <w:rsid w:val="00AF631C"/>
    <w:rsid w:val="00AF70AB"/>
    <w:rsid w:val="00AF731E"/>
    <w:rsid w:val="00AF7A04"/>
    <w:rsid w:val="00B018FF"/>
    <w:rsid w:val="00B02DF9"/>
    <w:rsid w:val="00B02FAC"/>
    <w:rsid w:val="00B0327F"/>
    <w:rsid w:val="00B03801"/>
    <w:rsid w:val="00B03EF0"/>
    <w:rsid w:val="00B03F08"/>
    <w:rsid w:val="00B040F8"/>
    <w:rsid w:val="00B0570F"/>
    <w:rsid w:val="00B0580E"/>
    <w:rsid w:val="00B05850"/>
    <w:rsid w:val="00B05AC6"/>
    <w:rsid w:val="00B05E1C"/>
    <w:rsid w:val="00B063DE"/>
    <w:rsid w:val="00B066AE"/>
    <w:rsid w:val="00B06D4A"/>
    <w:rsid w:val="00B06EB9"/>
    <w:rsid w:val="00B07AE7"/>
    <w:rsid w:val="00B104B7"/>
    <w:rsid w:val="00B10FF6"/>
    <w:rsid w:val="00B11187"/>
    <w:rsid w:val="00B111AC"/>
    <w:rsid w:val="00B11E89"/>
    <w:rsid w:val="00B12388"/>
    <w:rsid w:val="00B124D6"/>
    <w:rsid w:val="00B124F6"/>
    <w:rsid w:val="00B13EC3"/>
    <w:rsid w:val="00B141E8"/>
    <w:rsid w:val="00B14236"/>
    <w:rsid w:val="00B14AA6"/>
    <w:rsid w:val="00B14B7D"/>
    <w:rsid w:val="00B14F4E"/>
    <w:rsid w:val="00B1520C"/>
    <w:rsid w:val="00B1569C"/>
    <w:rsid w:val="00B15813"/>
    <w:rsid w:val="00B15890"/>
    <w:rsid w:val="00B15CC6"/>
    <w:rsid w:val="00B1631E"/>
    <w:rsid w:val="00B16568"/>
    <w:rsid w:val="00B16C5F"/>
    <w:rsid w:val="00B174DE"/>
    <w:rsid w:val="00B17AD6"/>
    <w:rsid w:val="00B17F8F"/>
    <w:rsid w:val="00B204B8"/>
    <w:rsid w:val="00B208A9"/>
    <w:rsid w:val="00B21884"/>
    <w:rsid w:val="00B21C68"/>
    <w:rsid w:val="00B21CC6"/>
    <w:rsid w:val="00B21D7B"/>
    <w:rsid w:val="00B2277E"/>
    <w:rsid w:val="00B2286F"/>
    <w:rsid w:val="00B2288E"/>
    <w:rsid w:val="00B23161"/>
    <w:rsid w:val="00B23461"/>
    <w:rsid w:val="00B23671"/>
    <w:rsid w:val="00B240FF"/>
    <w:rsid w:val="00B25276"/>
    <w:rsid w:val="00B254B7"/>
    <w:rsid w:val="00B30362"/>
    <w:rsid w:val="00B303BF"/>
    <w:rsid w:val="00B31446"/>
    <w:rsid w:val="00B31933"/>
    <w:rsid w:val="00B31E4D"/>
    <w:rsid w:val="00B32A1F"/>
    <w:rsid w:val="00B32EB5"/>
    <w:rsid w:val="00B33CA9"/>
    <w:rsid w:val="00B341BF"/>
    <w:rsid w:val="00B34739"/>
    <w:rsid w:val="00B34B46"/>
    <w:rsid w:val="00B35C10"/>
    <w:rsid w:val="00B36C76"/>
    <w:rsid w:val="00B36F12"/>
    <w:rsid w:val="00B37130"/>
    <w:rsid w:val="00B37ABD"/>
    <w:rsid w:val="00B401FF"/>
    <w:rsid w:val="00B40543"/>
    <w:rsid w:val="00B40EA4"/>
    <w:rsid w:val="00B411F6"/>
    <w:rsid w:val="00B4173D"/>
    <w:rsid w:val="00B41A3D"/>
    <w:rsid w:val="00B41F54"/>
    <w:rsid w:val="00B4200B"/>
    <w:rsid w:val="00B42B79"/>
    <w:rsid w:val="00B42CD5"/>
    <w:rsid w:val="00B433E7"/>
    <w:rsid w:val="00B437DA"/>
    <w:rsid w:val="00B43B4A"/>
    <w:rsid w:val="00B44575"/>
    <w:rsid w:val="00B448C0"/>
    <w:rsid w:val="00B45C81"/>
    <w:rsid w:val="00B46293"/>
    <w:rsid w:val="00B464A2"/>
    <w:rsid w:val="00B46AD0"/>
    <w:rsid w:val="00B46D39"/>
    <w:rsid w:val="00B474D3"/>
    <w:rsid w:val="00B47A2A"/>
    <w:rsid w:val="00B50A85"/>
    <w:rsid w:val="00B513D1"/>
    <w:rsid w:val="00B519DF"/>
    <w:rsid w:val="00B52C50"/>
    <w:rsid w:val="00B53BDB"/>
    <w:rsid w:val="00B53D09"/>
    <w:rsid w:val="00B544B6"/>
    <w:rsid w:val="00B55080"/>
    <w:rsid w:val="00B553E8"/>
    <w:rsid w:val="00B55611"/>
    <w:rsid w:val="00B55813"/>
    <w:rsid w:val="00B562A2"/>
    <w:rsid w:val="00B562DA"/>
    <w:rsid w:val="00B568A9"/>
    <w:rsid w:val="00B57505"/>
    <w:rsid w:val="00B575DB"/>
    <w:rsid w:val="00B57F30"/>
    <w:rsid w:val="00B6022E"/>
    <w:rsid w:val="00B61A8A"/>
    <w:rsid w:val="00B6214C"/>
    <w:rsid w:val="00B62ED8"/>
    <w:rsid w:val="00B633E5"/>
    <w:rsid w:val="00B63753"/>
    <w:rsid w:val="00B644E0"/>
    <w:rsid w:val="00B64881"/>
    <w:rsid w:val="00B65348"/>
    <w:rsid w:val="00B65819"/>
    <w:rsid w:val="00B66C7C"/>
    <w:rsid w:val="00B670DA"/>
    <w:rsid w:val="00B67674"/>
    <w:rsid w:val="00B67ED9"/>
    <w:rsid w:val="00B70304"/>
    <w:rsid w:val="00B711A6"/>
    <w:rsid w:val="00B7152C"/>
    <w:rsid w:val="00B725E1"/>
    <w:rsid w:val="00B72D2D"/>
    <w:rsid w:val="00B73C96"/>
    <w:rsid w:val="00B7452B"/>
    <w:rsid w:val="00B74839"/>
    <w:rsid w:val="00B7522B"/>
    <w:rsid w:val="00B7524D"/>
    <w:rsid w:val="00B75B20"/>
    <w:rsid w:val="00B75B4C"/>
    <w:rsid w:val="00B77266"/>
    <w:rsid w:val="00B77462"/>
    <w:rsid w:val="00B77570"/>
    <w:rsid w:val="00B77585"/>
    <w:rsid w:val="00B775C6"/>
    <w:rsid w:val="00B8070F"/>
    <w:rsid w:val="00B818A3"/>
    <w:rsid w:val="00B826CF"/>
    <w:rsid w:val="00B82893"/>
    <w:rsid w:val="00B8395C"/>
    <w:rsid w:val="00B843DD"/>
    <w:rsid w:val="00B8451F"/>
    <w:rsid w:val="00B846D4"/>
    <w:rsid w:val="00B85414"/>
    <w:rsid w:val="00B85A8D"/>
    <w:rsid w:val="00B85B64"/>
    <w:rsid w:val="00B85E34"/>
    <w:rsid w:val="00B8618B"/>
    <w:rsid w:val="00B86718"/>
    <w:rsid w:val="00B867A4"/>
    <w:rsid w:val="00B86B04"/>
    <w:rsid w:val="00B87635"/>
    <w:rsid w:val="00B90794"/>
    <w:rsid w:val="00B90E65"/>
    <w:rsid w:val="00B90FB9"/>
    <w:rsid w:val="00B91389"/>
    <w:rsid w:val="00B92E67"/>
    <w:rsid w:val="00B93041"/>
    <w:rsid w:val="00B93866"/>
    <w:rsid w:val="00B943CF"/>
    <w:rsid w:val="00B95211"/>
    <w:rsid w:val="00B95292"/>
    <w:rsid w:val="00B979E6"/>
    <w:rsid w:val="00BA043C"/>
    <w:rsid w:val="00BA06A0"/>
    <w:rsid w:val="00BA0FBB"/>
    <w:rsid w:val="00BA199C"/>
    <w:rsid w:val="00BA19D9"/>
    <w:rsid w:val="00BA1E36"/>
    <w:rsid w:val="00BA299B"/>
    <w:rsid w:val="00BA3508"/>
    <w:rsid w:val="00BA3B27"/>
    <w:rsid w:val="00BA4153"/>
    <w:rsid w:val="00BA420F"/>
    <w:rsid w:val="00BA4277"/>
    <w:rsid w:val="00BA5474"/>
    <w:rsid w:val="00BA65B3"/>
    <w:rsid w:val="00BA686A"/>
    <w:rsid w:val="00BA6925"/>
    <w:rsid w:val="00BA6FC3"/>
    <w:rsid w:val="00BA7FDA"/>
    <w:rsid w:val="00BA7FFC"/>
    <w:rsid w:val="00BB0432"/>
    <w:rsid w:val="00BB147E"/>
    <w:rsid w:val="00BB2001"/>
    <w:rsid w:val="00BB22DE"/>
    <w:rsid w:val="00BB2EE2"/>
    <w:rsid w:val="00BB31D0"/>
    <w:rsid w:val="00BB3672"/>
    <w:rsid w:val="00BB36CB"/>
    <w:rsid w:val="00BB4433"/>
    <w:rsid w:val="00BB4560"/>
    <w:rsid w:val="00BB467C"/>
    <w:rsid w:val="00BB4848"/>
    <w:rsid w:val="00BB4DE8"/>
    <w:rsid w:val="00BB4F7C"/>
    <w:rsid w:val="00BB587E"/>
    <w:rsid w:val="00BB5FEA"/>
    <w:rsid w:val="00BB64FB"/>
    <w:rsid w:val="00BB6B9F"/>
    <w:rsid w:val="00BB728E"/>
    <w:rsid w:val="00BC04CC"/>
    <w:rsid w:val="00BC096B"/>
    <w:rsid w:val="00BC0C85"/>
    <w:rsid w:val="00BC113B"/>
    <w:rsid w:val="00BC18A0"/>
    <w:rsid w:val="00BC1C33"/>
    <w:rsid w:val="00BC1D4A"/>
    <w:rsid w:val="00BC2E6A"/>
    <w:rsid w:val="00BC3623"/>
    <w:rsid w:val="00BC3BD5"/>
    <w:rsid w:val="00BC3D72"/>
    <w:rsid w:val="00BC50A2"/>
    <w:rsid w:val="00BC7797"/>
    <w:rsid w:val="00BC7CAB"/>
    <w:rsid w:val="00BD0C3D"/>
    <w:rsid w:val="00BD1C54"/>
    <w:rsid w:val="00BD2E0E"/>
    <w:rsid w:val="00BD33FB"/>
    <w:rsid w:val="00BD3741"/>
    <w:rsid w:val="00BD3828"/>
    <w:rsid w:val="00BD59F6"/>
    <w:rsid w:val="00BD624A"/>
    <w:rsid w:val="00BD6389"/>
    <w:rsid w:val="00BD6B08"/>
    <w:rsid w:val="00BD6B55"/>
    <w:rsid w:val="00BD6CBF"/>
    <w:rsid w:val="00BD71A2"/>
    <w:rsid w:val="00BD7D9B"/>
    <w:rsid w:val="00BD7DF0"/>
    <w:rsid w:val="00BE02DE"/>
    <w:rsid w:val="00BE02EE"/>
    <w:rsid w:val="00BE09F9"/>
    <w:rsid w:val="00BE0FCE"/>
    <w:rsid w:val="00BE0FE5"/>
    <w:rsid w:val="00BE1619"/>
    <w:rsid w:val="00BE2157"/>
    <w:rsid w:val="00BE2158"/>
    <w:rsid w:val="00BE340F"/>
    <w:rsid w:val="00BE36CE"/>
    <w:rsid w:val="00BE473F"/>
    <w:rsid w:val="00BE4839"/>
    <w:rsid w:val="00BE4C5D"/>
    <w:rsid w:val="00BE53C6"/>
    <w:rsid w:val="00BE5745"/>
    <w:rsid w:val="00BE58D2"/>
    <w:rsid w:val="00BE5D98"/>
    <w:rsid w:val="00BE6055"/>
    <w:rsid w:val="00BE6135"/>
    <w:rsid w:val="00BE6233"/>
    <w:rsid w:val="00BE6BA6"/>
    <w:rsid w:val="00BE78A0"/>
    <w:rsid w:val="00BE7E86"/>
    <w:rsid w:val="00BE7EC4"/>
    <w:rsid w:val="00BF0023"/>
    <w:rsid w:val="00BF044D"/>
    <w:rsid w:val="00BF08EC"/>
    <w:rsid w:val="00BF1704"/>
    <w:rsid w:val="00BF174D"/>
    <w:rsid w:val="00BF1B94"/>
    <w:rsid w:val="00BF21BF"/>
    <w:rsid w:val="00BF35BE"/>
    <w:rsid w:val="00BF3BD3"/>
    <w:rsid w:val="00BF3C80"/>
    <w:rsid w:val="00BF43AC"/>
    <w:rsid w:val="00BF470E"/>
    <w:rsid w:val="00BF472D"/>
    <w:rsid w:val="00BF4E65"/>
    <w:rsid w:val="00BF551E"/>
    <w:rsid w:val="00BF7391"/>
    <w:rsid w:val="00C000E9"/>
    <w:rsid w:val="00C014F9"/>
    <w:rsid w:val="00C02BE8"/>
    <w:rsid w:val="00C047B5"/>
    <w:rsid w:val="00C0498E"/>
    <w:rsid w:val="00C04F24"/>
    <w:rsid w:val="00C050BE"/>
    <w:rsid w:val="00C0584A"/>
    <w:rsid w:val="00C0596F"/>
    <w:rsid w:val="00C05B1A"/>
    <w:rsid w:val="00C072DE"/>
    <w:rsid w:val="00C07A10"/>
    <w:rsid w:val="00C106FC"/>
    <w:rsid w:val="00C10D16"/>
    <w:rsid w:val="00C10F55"/>
    <w:rsid w:val="00C11581"/>
    <w:rsid w:val="00C11622"/>
    <w:rsid w:val="00C1250D"/>
    <w:rsid w:val="00C125AB"/>
    <w:rsid w:val="00C12661"/>
    <w:rsid w:val="00C12BC2"/>
    <w:rsid w:val="00C12C62"/>
    <w:rsid w:val="00C13465"/>
    <w:rsid w:val="00C13A83"/>
    <w:rsid w:val="00C14934"/>
    <w:rsid w:val="00C14D1B"/>
    <w:rsid w:val="00C14DAE"/>
    <w:rsid w:val="00C150D5"/>
    <w:rsid w:val="00C1667A"/>
    <w:rsid w:val="00C17D0E"/>
    <w:rsid w:val="00C17DF9"/>
    <w:rsid w:val="00C20485"/>
    <w:rsid w:val="00C207DE"/>
    <w:rsid w:val="00C20F94"/>
    <w:rsid w:val="00C220D6"/>
    <w:rsid w:val="00C23442"/>
    <w:rsid w:val="00C239B8"/>
    <w:rsid w:val="00C23ADA"/>
    <w:rsid w:val="00C248E7"/>
    <w:rsid w:val="00C256D0"/>
    <w:rsid w:val="00C25840"/>
    <w:rsid w:val="00C2684B"/>
    <w:rsid w:val="00C27340"/>
    <w:rsid w:val="00C27343"/>
    <w:rsid w:val="00C27D6A"/>
    <w:rsid w:val="00C303D9"/>
    <w:rsid w:val="00C30796"/>
    <w:rsid w:val="00C30961"/>
    <w:rsid w:val="00C30E79"/>
    <w:rsid w:val="00C31030"/>
    <w:rsid w:val="00C31AC8"/>
    <w:rsid w:val="00C3220E"/>
    <w:rsid w:val="00C32A38"/>
    <w:rsid w:val="00C32D3F"/>
    <w:rsid w:val="00C336B3"/>
    <w:rsid w:val="00C339C7"/>
    <w:rsid w:val="00C33F9E"/>
    <w:rsid w:val="00C34E91"/>
    <w:rsid w:val="00C35ECC"/>
    <w:rsid w:val="00C35F74"/>
    <w:rsid w:val="00C360A3"/>
    <w:rsid w:val="00C3690F"/>
    <w:rsid w:val="00C36E0B"/>
    <w:rsid w:val="00C36E3D"/>
    <w:rsid w:val="00C37328"/>
    <w:rsid w:val="00C37997"/>
    <w:rsid w:val="00C402BC"/>
    <w:rsid w:val="00C4050F"/>
    <w:rsid w:val="00C40C83"/>
    <w:rsid w:val="00C41045"/>
    <w:rsid w:val="00C4173F"/>
    <w:rsid w:val="00C41800"/>
    <w:rsid w:val="00C41B73"/>
    <w:rsid w:val="00C42C7F"/>
    <w:rsid w:val="00C436F4"/>
    <w:rsid w:val="00C44183"/>
    <w:rsid w:val="00C44861"/>
    <w:rsid w:val="00C4487E"/>
    <w:rsid w:val="00C44BCA"/>
    <w:rsid w:val="00C44BFE"/>
    <w:rsid w:val="00C44C9D"/>
    <w:rsid w:val="00C44FEA"/>
    <w:rsid w:val="00C45C05"/>
    <w:rsid w:val="00C46A3F"/>
    <w:rsid w:val="00C4704D"/>
    <w:rsid w:val="00C47819"/>
    <w:rsid w:val="00C504A5"/>
    <w:rsid w:val="00C50812"/>
    <w:rsid w:val="00C50892"/>
    <w:rsid w:val="00C516A8"/>
    <w:rsid w:val="00C51AF1"/>
    <w:rsid w:val="00C51DB6"/>
    <w:rsid w:val="00C52640"/>
    <w:rsid w:val="00C528DE"/>
    <w:rsid w:val="00C52E56"/>
    <w:rsid w:val="00C531A8"/>
    <w:rsid w:val="00C538FD"/>
    <w:rsid w:val="00C53D22"/>
    <w:rsid w:val="00C54121"/>
    <w:rsid w:val="00C54771"/>
    <w:rsid w:val="00C54EE9"/>
    <w:rsid w:val="00C55150"/>
    <w:rsid w:val="00C55C2B"/>
    <w:rsid w:val="00C57179"/>
    <w:rsid w:val="00C5797B"/>
    <w:rsid w:val="00C5A4EE"/>
    <w:rsid w:val="00C60076"/>
    <w:rsid w:val="00C6201F"/>
    <w:rsid w:val="00C6221F"/>
    <w:rsid w:val="00C6234A"/>
    <w:rsid w:val="00C6256C"/>
    <w:rsid w:val="00C639C5"/>
    <w:rsid w:val="00C63A62"/>
    <w:rsid w:val="00C6475C"/>
    <w:rsid w:val="00C65883"/>
    <w:rsid w:val="00C66A17"/>
    <w:rsid w:val="00C66BE7"/>
    <w:rsid w:val="00C66C6E"/>
    <w:rsid w:val="00C670FA"/>
    <w:rsid w:val="00C70771"/>
    <w:rsid w:val="00C7105F"/>
    <w:rsid w:val="00C7217B"/>
    <w:rsid w:val="00C72248"/>
    <w:rsid w:val="00C724C5"/>
    <w:rsid w:val="00C7254F"/>
    <w:rsid w:val="00C72BE3"/>
    <w:rsid w:val="00C730D3"/>
    <w:rsid w:val="00C7392E"/>
    <w:rsid w:val="00C7420C"/>
    <w:rsid w:val="00C747A7"/>
    <w:rsid w:val="00C7499D"/>
    <w:rsid w:val="00C750F5"/>
    <w:rsid w:val="00C752CB"/>
    <w:rsid w:val="00C75360"/>
    <w:rsid w:val="00C7575F"/>
    <w:rsid w:val="00C7591E"/>
    <w:rsid w:val="00C75E19"/>
    <w:rsid w:val="00C769E5"/>
    <w:rsid w:val="00C76A28"/>
    <w:rsid w:val="00C76C55"/>
    <w:rsid w:val="00C76E42"/>
    <w:rsid w:val="00C77108"/>
    <w:rsid w:val="00C8024D"/>
    <w:rsid w:val="00C804C6"/>
    <w:rsid w:val="00C80AAC"/>
    <w:rsid w:val="00C80D3A"/>
    <w:rsid w:val="00C80F56"/>
    <w:rsid w:val="00C8194F"/>
    <w:rsid w:val="00C81CC9"/>
    <w:rsid w:val="00C81D55"/>
    <w:rsid w:val="00C827DF"/>
    <w:rsid w:val="00C829FB"/>
    <w:rsid w:val="00C82E41"/>
    <w:rsid w:val="00C82EC8"/>
    <w:rsid w:val="00C82F32"/>
    <w:rsid w:val="00C83BA4"/>
    <w:rsid w:val="00C83CF3"/>
    <w:rsid w:val="00C83D07"/>
    <w:rsid w:val="00C83DE5"/>
    <w:rsid w:val="00C842C2"/>
    <w:rsid w:val="00C84FDB"/>
    <w:rsid w:val="00C851E0"/>
    <w:rsid w:val="00C85CB8"/>
    <w:rsid w:val="00C86A1D"/>
    <w:rsid w:val="00C87152"/>
    <w:rsid w:val="00C87BCC"/>
    <w:rsid w:val="00C87E46"/>
    <w:rsid w:val="00C87E7A"/>
    <w:rsid w:val="00C90275"/>
    <w:rsid w:val="00C90B03"/>
    <w:rsid w:val="00C90B9E"/>
    <w:rsid w:val="00C90C13"/>
    <w:rsid w:val="00C9174D"/>
    <w:rsid w:val="00C9181E"/>
    <w:rsid w:val="00C93CD3"/>
    <w:rsid w:val="00C96EDE"/>
    <w:rsid w:val="00C97645"/>
    <w:rsid w:val="00CA0219"/>
    <w:rsid w:val="00CA188A"/>
    <w:rsid w:val="00CA23E0"/>
    <w:rsid w:val="00CA256F"/>
    <w:rsid w:val="00CA2B8D"/>
    <w:rsid w:val="00CA3EF1"/>
    <w:rsid w:val="00CA44EB"/>
    <w:rsid w:val="00CA4EEA"/>
    <w:rsid w:val="00CA5200"/>
    <w:rsid w:val="00CA5D58"/>
    <w:rsid w:val="00CA5E99"/>
    <w:rsid w:val="00CA7990"/>
    <w:rsid w:val="00CB0350"/>
    <w:rsid w:val="00CB0BE0"/>
    <w:rsid w:val="00CB0FF1"/>
    <w:rsid w:val="00CB124D"/>
    <w:rsid w:val="00CB1628"/>
    <w:rsid w:val="00CB166D"/>
    <w:rsid w:val="00CB1F70"/>
    <w:rsid w:val="00CB1F9A"/>
    <w:rsid w:val="00CB2682"/>
    <w:rsid w:val="00CB409D"/>
    <w:rsid w:val="00CB60D7"/>
    <w:rsid w:val="00CB755D"/>
    <w:rsid w:val="00CC08C3"/>
    <w:rsid w:val="00CC2E3F"/>
    <w:rsid w:val="00CC2F48"/>
    <w:rsid w:val="00CC39FA"/>
    <w:rsid w:val="00CC3FE6"/>
    <w:rsid w:val="00CC4CAD"/>
    <w:rsid w:val="00CC4E6B"/>
    <w:rsid w:val="00CC5169"/>
    <w:rsid w:val="00CC51E6"/>
    <w:rsid w:val="00CC5E96"/>
    <w:rsid w:val="00CC6155"/>
    <w:rsid w:val="00CC680E"/>
    <w:rsid w:val="00CC6B3E"/>
    <w:rsid w:val="00CC739F"/>
    <w:rsid w:val="00CC7987"/>
    <w:rsid w:val="00CD0673"/>
    <w:rsid w:val="00CD1841"/>
    <w:rsid w:val="00CD1FC1"/>
    <w:rsid w:val="00CD2203"/>
    <w:rsid w:val="00CD22EF"/>
    <w:rsid w:val="00CD367E"/>
    <w:rsid w:val="00CD3EC6"/>
    <w:rsid w:val="00CD4189"/>
    <w:rsid w:val="00CD4759"/>
    <w:rsid w:val="00CD4C69"/>
    <w:rsid w:val="00CD4E48"/>
    <w:rsid w:val="00CD4E75"/>
    <w:rsid w:val="00CD51E4"/>
    <w:rsid w:val="00CD5559"/>
    <w:rsid w:val="00CD6585"/>
    <w:rsid w:val="00CD6F6B"/>
    <w:rsid w:val="00CD709D"/>
    <w:rsid w:val="00CD70EB"/>
    <w:rsid w:val="00CD79AA"/>
    <w:rsid w:val="00CD7BA6"/>
    <w:rsid w:val="00CE048A"/>
    <w:rsid w:val="00CE0C6C"/>
    <w:rsid w:val="00CE0EE2"/>
    <w:rsid w:val="00CE11E2"/>
    <w:rsid w:val="00CE1673"/>
    <w:rsid w:val="00CE1A0E"/>
    <w:rsid w:val="00CE30C3"/>
    <w:rsid w:val="00CE3D3D"/>
    <w:rsid w:val="00CE3EAE"/>
    <w:rsid w:val="00CE4247"/>
    <w:rsid w:val="00CE4264"/>
    <w:rsid w:val="00CE45B4"/>
    <w:rsid w:val="00CE4A97"/>
    <w:rsid w:val="00CE4F8A"/>
    <w:rsid w:val="00CE50CB"/>
    <w:rsid w:val="00CE640D"/>
    <w:rsid w:val="00CE6FDD"/>
    <w:rsid w:val="00CE7956"/>
    <w:rsid w:val="00CE7AF8"/>
    <w:rsid w:val="00CF1BBC"/>
    <w:rsid w:val="00CF24AD"/>
    <w:rsid w:val="00CF35C9"/>
    <w:rsid w:val="00CF367E"/>
    <w:rsid w:val="00CF520F"/>
    <w:rsid w:val="00CF5C31"/>
    <w:rsid w:val="00CF6136"/>
    <w:rsid w:val="00CF6D28"/>
    <w:rsid w:val="00CF76E0"/>
    <w:rsid w:val="00D0077A"/>
    <w:rsid w:val="00D010F2"/>
    <w:rsid w:val="00D01393"/>
    <w:rsid w:val="00D02BD0"/>
    <w:rsid w:val="00D02DED"/>
    <w:rsid w:val="00D03769"/>
    <w:rsid w:val="00D03C8F"/>
    <w:rsid w:val="00D04580"/>
    <w:rsid w:val="00D04BFB"/>
    <w:rsid w:val="00D04D32"/>
    <w:rsid w:val="00D0579D"/>
    <w:rsid w:val="00D05A57"/>
    <w:rsid w:val="00D05E3B"/>
    <w:rsid w:val="00D06288"/>
    <w:rsid w:val="00D062F1"/>
    <w:rsid w:val="00D064FA"/>
    <w:rsid w:val="00D07865"/>
    <w:rsid w:val="00D078F7"/>
    <w:rsid w:val="00D1045D"/>
    <w:rsid w:val="00D11974"/>
    <w:rsid w:val="00D119CD"/>
    <w:rsid w:val="00D11C31"/>
    <w:rsid w:val="00D124CE"/>
    <w:rsid w:val="00D12A6C"/>
    <w:rsid w:val="00D12DDD"/>
    <w:rsid w:val="00D12E5D"/>
    <w:rsid w:val="00D12EDF"/>
    <w:rsid w:val="00D12F4F"/>
    <w:rsid w:val="00D13882"/>
    <w:rsid w:val="00D13FF7"/>
    <w:rsid w:val="00D141FC"/>
    <w:rsid w:val="00D148D7"/>
    <w:rsid w:val="00D14B81"/>
    <w:rsid w:val="00D14E97"/>
    <w:rsid w:val="00D153B3"/>
    <w:rsid w:val="00D15962"/>
    <w:rsid w:val="00D1647E"/>
    <w:rsid w:val="00D165E4"/>
    <w:rsid w:val="00D16E94"/>
    <w:rsid w:val="00D172DD"/>
    <w:rsid w:val="00D17BCF"/>
    <w:rsid w:val="00D17DB9"/>
    <w:rsid w:val="00D208F4"/>
    <w:rsid w:val="00D20AF4"/>
    <w:rsid w:val="00D21951"/>
    <w:rsid w:val="00D226AF"/>
    <w:rsid w:val="00D22943"/>
    <w:rsid w:val="00D22AA6"/>
    <w:rsid w:val="00D23CC7"/>
    <w:rsid w:val="00D23F04"/>
    <w:rsid w:val="00D24E69"/>
    <w:rsid w:val="00D251D4"/>
    <w:rsid w:val="00D27DC3"/>
    <w:rsid w:val="00D27F08"/>
    <w:rsid w:val="00D300E7"/>
    <w:rsid w:val="00D30404"/>
    <w:rsid w:val="00D3079B"/>
    <w:rsid w:val="00D310E3"/>
    <w:rsid w:val="00D312B5"/>
    <w:rsid w:val="00D31699"/>
    <w:rsid w:val="00D317AF"/>
    <w:rsid w:val="00D31B5C"/>
    <w:rsid w:val="00D31D68"/>
    <w:rsid w:val="00D3263F"/>
    <w:rsid w:val="00D329CF"/>
    <w:rsid w:val="00D33546"/>
    <w:rsid w:val="00D3385C"/>
    <w:rsid w:val="00D33E4B"/>
    <w:rsid w:val="00D34328"/>
    <w:rsid w:val="00D346C5"/>
    <w:rsid w:val="00D35905"/>
    <w:rsid w:val="00D3645C"/>
    <w:rsid w:val="00D36B4D"/>
    <w:rsid w:val="00D37320"/>
    <w:rsid w:val="00D374B9"/>
    <w:rsid w:val="00D37573"/>
    <w:rsid w:val="00D40567"/>
    <w:rsid w:val="00D40D84"/>
    <w:rsid w:val="00D40EA0"/>
    <w:rsid w:val="00D4162A"/>
    <w:rsid w:val="00D41A3F"/>
    <w:rsid w:val="00D42023"/>
    <w:rsid w:val="00D422D4"/>
    <w:rsid w:val="00D423C2"/>
    <w:rsid w:val="00D42AF8"/>
    <w:rsid w:val="00D42E5B"/>
    <w:rsid w:val="00D42FE3"/>
    <w:rsid w:val="00D437D8"/>
    <w:rsid w:val="00D43D46"/>
    <w:rsid w:val="00D44A38"/>
    <w:rsid w:val="00D44D1E"/>
    <w:rsid w:val="00D44EED"/>
    <w:rsid w:val="00D45B85"/>
    <w:rsid w:val="00D46A00"/>
    <w:rsid w:val="00D46D6C"/>
    <w:rsid w:val="00D4791F"/>
    <w:rsid w:val="00D504E2"/>
    <w:rsid w:val="00D50591"/>
    <w:rsid w:val="00D5084F"/>
    <w:rsid w:val="00D51595"/>
    <w:rsid w:val="00D51B50"/>
    <w:rsid w:val="00D520E5"/>
    <w:rsid w:val="00D52107"/>
    <w:rsid w:val="00D52F11"/>
    <w:rsid w:val="00D5359F"/>
    <w:rsid w:val="00D53DF3"/>
    <w:rsid w:val="00D543FC"/>
    <w:rsid w:val="00D54592"/>
    <w:rsid w:val="00D5483A"/>
    <w:rsid w:val="00D559A6"/>
    <w:rsid w:val="00D55CC0"/>
    <w:rsid w:val="00D55F50"/>
    <w:rsid w:val="00D5609B"/>
    <w:rsid w:val="00D56A5F"/>
    <w:rsid w:val="00D57299"/>
    <w:rsid w:val="00D573EC"/>
    <w:rsid w:val="00D60065"/>
    <w:rsid w:val="00D60570"/>
    <w:rsid w:val="00D606BE"/>
    <w:rsid w:val="00D60D71"/>
    <w:rsid w:val="00D60E69"/>
    <w:rsid w:val="00D60F16"/>
    <w:rsid w:val="00D611DA"/>
    <w:rsid w:val="00D6130E"/>
    <w:rsid w:val="00D6147C"/>
    <w:rsid w:val="00D6287F"/>
    <w:rsid w:val="00D6439F"/>
    <w:rsid w:val="00D67293"/>
    <w:rsid w:val="00D67BF5"/>
    <w:rsid w:val="00D713B8"/>
    <w:rsid w:val="00D71457"/>
    <w:rsid w:val="00D71554"/>
    <w:rsid w:val="00D71DA2"/>
    <w:rsid w:val="00D7384A"/>
    <w:rsid w:val="00D73D95"/>
    <w:rsid w:val="00D74802"/>
    <w:rsid w:val="00D74E2B"/>
    <w:rsid w:val="00D75353"/>
    <w:rsid w:val="00D756C2"/>
    <w:rsid w:val="00D759CF"/>
    <w:rsid w:val="00D7633E"/>
    <w:rsid w:val="00D7682F"/>
    <w:rsid w:val="00D770DD"/>
    <w:rsid w:val="00D77998"/>
    <w:rsid w:val="00D77BCF"/>
    <w:rsid w:val="00D77CCF"/>
    <w:rsid w:val="00D804FB"/>
    <w:rsid w:val="00D80E2F"/>
    <w:rsid w:val="00D81205"/>
    <w:rsid w:val="00D81815"/>
    <w:rsid w:val="00D81E76"/>
    <w:rsid w:val="00D831BC"/>
    <w:rsid w:val="00D83398"/>
    <w:rsid w:val="00D83411"/>
    <w:rsid w:val="00D83A89"/>
    <w:rsid w:val="00D83F63"/>
    <w:rsid w:val="00D84B96"/>
    <w:rsid w:val="00D84D6D"/>
    <w:rsid w:val="00D84FE2"/>
    <w:rsid w:val="00D85198"/>
    <w:rsid w:val="00D851C9"/>
    <w:rsid w:val="00D85C3B"/>
    <w:rsid w:val="00D8620B"/>
    <w:rsid w:val="00D86344"/>
    <w:rsid w:val="00D86920"/>
    <w:rsid w:val="00D86C5D"/>
    <w:rsid w:val="00D86FF6"/>
    <w:rsid w:val="00D874F3"/>
    <w:rsid w:val="00D8767E"/>
    <w:rsid w:val="00D876FF"/>
    <w:rsid w:val="00D87787"/>
    <w:rsid w:val="00D901C5"/>
    <w:rsid w:val="00D9042E"/>
    <w:rsid w:val="00D904F1"/>
    <w:rsid w:val="00D905D9"/>
    <w:rsid w:val="00D9111E"/>
    <w:rsid w:val="00D91CC3"/>
    <w:rsid w:val="00D92BB3"/>
    <w:rsid w:val="00D92D8E"/>
    <w:rsid w:val="00D92DEC"/>
    <w:rsid w:val="00D936F3"/>
    <w:rsid w:val="00D93B7D"/>
    <w:rsid w:val="00D9504F"/>
    <w:rsid w:val="00D9628D"/>
    <w:rsid w:val="00D97141"/>
    <w:rsid w:val="00D9776D"/>
    <w:rsid w:val="00D978DA"/>
    <w:rsid w:val="00D97B7B"/>
    <w:rsid w:val="00DA01B3"/>
    <w:rsid w:val="00DA0E21"/>
    <w:rsid w:val="00DA1EBC"/>
    <w:rsid w:val="00DA2197"/>
    <w:rsid w:val="00DA24C1"/>
    <w:rsid w:val="00DA25A1"/>
    <w:rsid w:val="00DA26BD"/>
    <w:rsid w:val="00DA2A69"/>
    <w:rsid w:val="00DA2CC0"/>
    <w:rsid w:val="00DA2E7B"/>
    <w:rsid w:val="00DA37E3"/>
    <w:rsid w:val="00DA422E"/>
    <w:rsid w:val="00DA441C"/>
    <w:rsid w:val="00DA4BDE"/>
    <w:rsid w:val="00DA4F12"/>
    <w:rsid w:val="00DA51E4"/>
    <w:rsid w:val="00DA59E6"/>
    <w:rsid w:val="00DA7413"/>
    <w:rsid w:val="00DA7552"/>
    <w:rsid w:val="00DA7993"/>
    <w:rsid w:val="00DB0423"/>
    <w:rsid w:val="00DB149A"/>
    <w:rsid w:val="00DB1632"/>
    <w:rsid w:val="00DB1A4E"/>
    <w:rsid w:val="00DB1B8B"/>
    <w:rsid w:val="00DB1E14"/>
    <w:rsid w:val="00DB2065"/>
    <w:rsid w:val="00DB2F87"/>
    <w:rsid w:val="00DB3531"/>
    <w:rsid w:val="00DB36B1"/>
    <w:rsid w:val="00DB36EB"/>
    <w:rsid w:val="00DB4220"/>
    <w:rsid w:val="00DB6987"/>
    <w:rsid w:val="00DB70E9"/>
    <w:rsid w:val="00DB711D"/>
    <w:rsid w:val="00DB71E3"/>
    <w:rsid w:val="00DB7D4E"/>
    <w:rsid w:val="00DC00EC"/>
    <w:rsid w:val="00DC05C5"/>
    <w:rsid w:val="00DC06CD"/>
    <w:rsid w:val="00DC0A60"/>
    <w:rsid w:val="00DC0F5B"/>
    <w:rsid w:val="00DC2439"/>
    <w:rsid w:val="00DC254C"/>
    <w:rsid w:val="00DC3462"/>
    <w:rsid w:val="00DC34C7"/>
    <w:rsid w:val="00DC38D6"/>
    <w:rsid w:val="00DC3A36"/>
    <w:rsid w:val="00DC3D70"/>
    <w:rsid w:val="00DC4334"/>
    <w:rsid w:val="00DC4530"/>
    <w:rsid w:val="00DC470F"/>
    <w:rsid w:val="00DC476B"/>
    <w:rsid w:val="00DC517E"/>
    <w:rsid w:val="00DC6375"/>
    <w:rsid w:val="00DC762D"/>
    <w:rsid w:val="00DD045B"/>
    <w:rsid w:val="00DD0D3B"/>
    <w:rsid w:val="00DD0ECF"/>
    <w:rsid w:val="00DD1E6A"/>
    <w:rsid w:val="00DD1F0F"/>
    <w:rsid w:val="00DD1F83"/>
    <w:rsid w:val="00DD2E8C"/>
    <w:rsid w:val="00DD3311"/>
    <w:rsid w:val="00DD3496"/>
    <w:rsid w:val="00DD3C8F"/>
    <w:rsid w:val="00DD4D68"/>
    <w:rsid w:val="00DD5A8F"/>
    <w:rsid w:val="00DD5BD3"/>
    <w:rsid w:val="00DD611C"/>
    <w:rsid w:val="00DD70E6"/>
    <w:rsid w:val="00DE0C6E"/>
    <w:rsid w:val="00DE1852"/>
    <w:rsid w:val="00DE1961"/>
    <w:rsid w:val="00DE1B6C"/>
    <w:rsid w:val="00DE1C76"/>
    <w:rsid w:val="00DE211F"/>
    <w:rsid w:val="00DE311A"/>
    <w:rsid w:val="00DE31C1"/>
    <w:rsid w:val="00DE3B3A"/>
    <w:rsid w:val="00DE495A"/>
    <w:rsid w:val="00DE4CB9"/>
    <w:rsid w:val="00DE5199"/>
    <w:rsid w:val="00DE5756"/>
    <w:rsid w:val="00DE5FAB"/>
    <w:rsid w:val="00DE61E2"/>
    <w:rsid w:val="00DE6BAD"/>
    <w:rsid w:val="00DE6C01"/>
    <w:rsid w:val="00DF06A7"/>
    <w:rsid w:val="00DF0890"/>
    <w:rsid w:val="00DF0DA2"/>
    <w:rsid w:val="00DF1DEF"/>
    <w:rsid w:val="00DF1E91"/>
    <w:rsid w:val="00DF1FAC"/>
    <w:rsid w:val="00DF218E"/>
    <w:rsid w:val="00DF2539"/>
    <w:rsid w:val="00DF2813"/>
    <w:rsid w:val="00DF38A4"/>
    <w:rsid w:val="00DF3CC1"/>
    <w:rsid w:val="00DF3DD4"/>
    <w:rsid w:val="00DF4880"/>
    <w:rsid w:val="00DF4A55"/>
    <w:rsid w:val="00DF4BBA"/>
    <w:rsid w:val="00DF4C1C"/>
    <w:rsid w:val="00DF53DA"/>
    <w:rsid w:val="00DF6088"/>
    <w:rsid w:val="00DF6FBC"/>
    <w:rsid w:val="00DF78EE"/>
    <w:rsid w:val="00DF7ABA"/>
    <w:rsid w:val="00DF7C73"/>
    <w:rsid w:val="00DF7EBA"/>
    <w:rsid w:val="00E00458"/>
    <w:rsid w:val="00E00723"/>
    <w:rsid w:val="00E00947"/>
    <w:rsid w:val="00E00FE6"/>
    <w:rsid w:val="00E01F3D"/>
    <w:rsid w:val="00E02B61"/>
    <w:rsid w:val="00E044F4"/>
    <w:rsid w:val="00E0488A"/>
    <w:rsid w:val="00E050B5"/>
    <w:rsid w:val="00E050BB"/>
    <w:rsid w:val="00E05B16"/>
    <w:rsid w:val="00E05FEE"/>
    <w:rsid w:val="00E060AB"/>
    <w:rsid w:val="00E07AA2"/>
    <w:rsid w:val="00E1083D"/>
    <w:rsid w:val="00E11235"/>
    <w:rsid w:val="00E116D2"/>
    <w:rsid w:val="00E11ED3"/>
    <w:rsid w:val="00E11F48"/>
    <w:rsid w:val="00E12EAB"/>
    <w:rsid w:val="00E12F89"/>
    <w:rsid w:val="00E132AE"/>
    <w:rsid w:val="00E136F2"/>
    <w:rsid w:val="00E14289"/>
    <w:rsid w:val="00E14488"/>
    <w:rsid w:val="00E14673"/>
    <w:rsid w:val="00E14A3D"/>
    <w:rsid w:val="00E15B1C"/>
    <w:rsid w:val="00E16409"/>
    <w:rsid w:val="00E16AD2"/>
    <w:rsid w:val="00E17243"/>
    <w:rsid w:val="00E17A99"/>
    <w:rsid w:val="00E2034E"/>
    <w:rsid w:val="00E204B8"/>
    <w:rsid w:val="00E20A43"/>
    <w:rsid w:val="00E21101"/>
    <w:rsid w:val="00E21FC8"/>
    <w:rsid w:val="00E22736"/>
    <w:rsid w:val="00E22D2F"/>
    <w:rsid w:val="00E2337C"/>
    <w:rsid w:val="00E233BC"/>
    <w:rsid w:val="00E2456C"/>
    <w:rsid w:val="00E2476B"/>
    <w:rsid w:val="00E24D74"/>
    <w:rsid w:val="00E24F73"/>
    <w:rsid w:val="00E25465"/>
    <w:rsid w:val="00E26722"/>
    <w:rsid w:val="00E26EF5"/>
    <w:rsid w:val="00E273C8"/>
    <w:rsid w:val="00E278F8"/>
    <w:rsid w:val="00E30904"/>
    <w:rsid w:val="00E313A3"/>
    <w:rsid w:val="00E31501"/>
    <w:rsid w:val="00E31556"/>
    <w:rsid w:val="00E31761"/>
    <w:rsid w:val="00E31799"/>
    <w:rsid w:val="00E32F29"/>
    <w:rsid w:val="00E3333A"/>
    <w:rsid w:val="00E335A0"/>
    <w:rsid w:val="00E33D0E"/>
    <w:rsid w:val="00E344BF"/>
    <w:rsid w:val="00E35376"/>
    <w:rsid w:val="00E35DD6"/>
    <w:rsid w:val="00E35EFF"/>
    <w:rsid w:val="00E35F48"/>
    <w:rsid w:val="00E365A7"/>
    <w:rsid w:val="00E369C0"/>
    <w:rsid w:val="00E36FF1"/>
    <w:rsid w:val="00E3722B"/>
    <w:rsid w:val="00E37507"/>
    <w:rsid w:val="00E3759D"/>
    <w:rsid w:val="00E37C54"/>
    <w:rsid w:val="00E37DE2"/>
    <w:rsid w:val="00E37DF2"/>
    <w:rsid w:val="00E4001B"/>
    <w:rsid w:val="00E4039B"/>
    <w:rsid w:val="00E409D3"/>
    <w:rsid w:val="00E409DF"/>
    <w:rsid w:val="00E41789"/>
    <w:rsid w:val="00E41872"/>
    <w:rsid w:val="00E42A9B"/>
    <w:rsid w:val="00E4568D"/>
    <w:rsid w:val="00E45C98"/>
    <w:rsid w:val="00E46C52"/>
    <w:rsid w:val="00E47CE2"/>
    <w:rsid w:val="00E505E4"/>
    <w:rsid w:val="00E50CD7"/>
    <w:rsid w:val="00E517D2"/>
    <w:rsid w:val="00E517D7"/>
    <w:rsid w:val="00E51CD1"/>
    <w:rsid w:val="00E5216D"/>
    <w:rsid w:val="00E53A4D"/>
    <w:rsid w:val="00E54173"/>
    <w:rsid w:val="00E548EC"/>
    <w:rsid w:val="00E55098"/>
    <w:rsid w:val="00E55A54"/>
    <w:rsid w:val="00E55EDF"/>
    <w:rsid w:val="00E564E8"/>
    <w:rsid w:val="00E5691A"/>
    <w:rsid w:val="00E56948"/>
    <w:rsid w:val="00E569B3"/>
    <w:rsid w:val="00E56FB9"/>
    <w:rsid w:val="00E57F1E"/>
    <w:rsid w:val="00E601F6"/>
    <w:rsid w:val="00E610F9"/>
    <w:rsid w:val="00E61299"/>
    <w:rsid w:val="00E61CEC"/>
    <w:rsid w:val="00E61F9A"/>
    <w:rsid w:val="00E62509"/>
    <w:rsid w:val="00E63560"/>
    <w:rsid w:val="00E63EFE"/>
    <w:rsid w:val="00E64537"/>
    <w:rsid w:val="00E64D60"/>
    <w:rsid w:val="00E64E00"/>
    <w:rsid w:val="00E6502E"/>
    <w:rsid w:val="00E65809"/>
    <w:rsid w:val="00E65FAF"/>
    <w:rsid w:val="00E66FAF"/>
    <w:rsid w:val="00E6719A"/>
    <w:rsid w:val="00E676EC"/>
    <w:rsid w:val="00E67F28"/>
    <w:rsid w:val="00E7020F"/>
    <w:rsid w:val="00E70A41"/>
    <w:rsid w:val="00E7143F"/>
    <w:rsid w:val="00E71B41"/>
    <w:rsid w:val="00E71F1D"/>
    <w:rsid w:val="00E7293A"/>
    <w:rsid w:val="00E729FA"/>
    <w:rsid w:val="00E736B0"/>
    <w:rsid w:val="00E73761"/>
    <w:rsid w:val="00E73817"/>
    <w:rsid w:val="00E73E7D"/>
    <w:rsid w:val="00E74657"/>
    <w:rsid w:val="00E75A64"/>
    <w:rsid w:val="00E7705E"/>
    <w:rsid w:val="00E77B17"/>
    <w:rsid w:val="00E77BAF"/>
    <w:rsid w:val="00E80109"/>
    <w:rsid w:val="00E80BFA"/>
    <w:rsid w:val="00E814AE"/>
    <w:rsid w:val="00E81A8E"/>
    <w:rsid w:val="00E81AE4"/>
    <w:rsid w:val="00E81DF2"/>
    <w:rsid w:val="00E81EF7"/>
    <w:rsid w:val="00E8233D"/>
    <w:rsid w:val="00E8264E"/>
    <w:rsid w:val="00E82C26"/>
    <w:rsid w:val="00E82DF3"/>
    <w:rsid w:val="00E8492E"/>
    <w:rsid w:val="00E84BC1"/>
    <w:rsid w:val="00E8565E"/>
    <w:rsid w:val="00E8635F"/>
    <w:rsid w:val="00E86446"/>
    <w:rsid w:val="00E869A1"/>
    <w:rsid w:val="00E871E7"/>
    <w:rsid w:val="00E87678"/>
    <w:rsid w:val="00E87C10"/>
    <w:rsid w:val="00E87C2C"/>
    <w:rsid w:val="00E87F51"/>
    <w:rsid w:val="00E9098E"/>
    <w:rsid w:val="00E90A86"/>
    <w:rsid w:val="00E91CDE"/>
    <w:rsid w:val="00E944A0"/>
    <w:rsid w:val="00E95BEC"/>
    <w:rsid w:val="00E95FA4"/>
    <w:rsid w:val="00E96ED5"/>
    <w:rsid w:val="00E97365"/>
    <w:rsid w:val="00E9791C"/>
    <w:rsid w:val="00EA00FF"/>
    <w:rsid w:val="00EA06F5"/>
    <w:rsid w:val="00EA1A9A"/>
    <w:rsid w:val="00EA2210"/>
    <w:rsid w:val="00EA495D"/>
    <w:rsid w:val="00EA5668"/>
    <w:rsid w:val="00EA5FB3"/>
    <w:rsid w:val="00EA6493"/>
    <w:rsid w:val="00EA77C7"/>
    <w:rsid w:val="00EB041D"/>
    <w:rsid w:val="00EB1804"/>
    <w:rsid w:val="00EB1DCA"/>
    <w:rsid w:val="00EB2516"/>
    <w:rsid w:val="00EB27EC"/>
    <w:rsid w:val="00EB3629"/>
    <w:rsid w:val="00EB3F0C"/>
    <w:rsid w:val="00EB4025"/>
    <w:rsid w:val="00EB40B7"/>
    <w:rsid w:val="00EB4216"/>
    <w:rsid w:val="00EB46DC"/>
    <w:rsid w:val="00EB50AB"/>
    <w:rsid w:val="00EB58D5"/>
    <w:rsid w:val="00EB5C10"/>
    <w:rsid w:val="00EB64A6"/>
    <w:rsid w:val="00EB7A32"/>
    <w:rsid w:val="00EB7FB6"/>
    <w:rsid w:val="00EB7FE9"/>
    <w:rsid w:val="00EC0232"/>
    <w:rsid w:val="00EC06F9"/>
    <w:rsid w:val="00EC15F0"/>
    <w:rsid w:val="00EC1821"/>
    <w:rsid w:val="00EC1DF0"/>
    <w:rsid w:val="00EC1EFF"/>
    <w:rsid w:val="00EC36A4"/>
    <w:rsid w:val="00EC621E"/>
    <w:rsid w:val="00EC6BE8"/>
    <w:rsid w:val="00EC7376"/>
    <w:rsid w:val="00EC745E"/>
    <w:rsid w:val="00EC7F12"/>
    <w:rsid w:val="00ED0682"/>
    <w:rsid w:val="00ED0AD1"/>
    <w:rsid w:val="00ED16E8"/>
    <w:rsid w:val="00ED2013"/>
    <w:rsid w:val="00ED2D5B"/>
    <w:rsid w:val="00ED31C7"/>
    <w:rsid w:val="00ED3797"/>
    <w:rsid w:val="00ED38A3"/>
    <w:rsid w:val="00ED3CD2"/>
    <w:rsid w:val="00ED4425"/>
    <w:rsid w:val="00ED4A8A"/>
    <w:rsid w:val="00ED5DF5"/>
    <w:rsid w:val="00ED619D"/>
    <w:rsid w:val="00ED6533"/>
    <w:rsid w:val="00ED714B"/>
    <w:rsid w:val="00ED7E14"/>
    <w:rsid w:val="00EE017A"/>
    <w:rsid w:val="00EE146C"/>
    <w:rsid w:val="00EE16E8"/>
    <w:rsid w:val="00EE194B"/>
    <w:rsid w:val="00EE1BB1"/>
    <w:rsid w:val="00EE1D6A"/>
    <w:rsid w:val="00EE2566"/>
    <w:rsid w:val="00EE2D31"/>
    <w:rsid w:val="00EE2FF7"/>
    <w:rsid w:val="00EE345B"/>
    <w:rsid w:val="00EE3498"/>
    <w:rsid w:val="00EE3529"/>
    <w:rsid w:val="00EE3D39"/>
    <w:rsid w:val="00EE4136"/>
    <w:rsid w:val="00EE4D88"/>
    <w:rsid w:val="00EE5014"/>
    <w:rsid w:val="00EE6066"/>
    <w:rsid w:val="00EE60C1"/>
    <w:rsid w:val="00EE646A"/>
    <w:rsid w:val="00EE6E12"/>
    <w:rsid w:val="00EF0502"/>
    <w:rsid w:val="00EF0B48"/>
    <w:rsid w:val="00EF0F2D"/>
    <w:rsid w:val="00EF2229"/>
    <w:rsid w:val="00EF23D9"/>
    <w:rsid w:val="00EF270A"/>
    <w:rsid w:val="00EF27AC"/>
    <w:rsid w:val="00EF3680"/>
    <w:rsid w:val="00EF3745"/>
    <w:rsid w:val="00EF3767"/>
    <w:rsid w:val="00EF37E5"/>
    <w:rsid w:val="00EF3B01"/>
    <w:rsid w:val="00EF3B42"/>
    <w:rsid w:val="00EF604E"/>
    <w:rsid w:val="00EF63AE"/>
    <w:rsid w:val="00EF6832"/>
    <w:rsid w:val="00EF7CF5"/>
    <w:rsid w:val="00F00998"/>
    <w:rsid w:val="00F00B9B"/>
    <w:rsid w:val="00F01ECE"/>
    <w:rsid w:val="00F022F9"/>
    <w:rsid w:val="00F03F75"/>
    <w:rsid w:val="00F050FB"/>
    <w:rsid w:val="00F05202"/>
    <w:rsid w:val="00F0547F"/>
    <w:rsid w:val="00F05649"/>
    <w:rsid w:val="00F056E1"/>
    <w:rsid w:val="00F063B6"/>
    <w:rsid w:val="00F07655"/>
    <w:rsid w:val="00F10E80"/>
    <w:rsid w:val="00F122C8"/>
    <w:rsid w:val="00F123A0"/>
    <w:rsid w:val="00F1374D"/>
    <w:rsid w:val="00F13763"/>
    <w:rsid w:val="00F13C61"/>
    <w:rsid w:val="00F14D61"/>
    <w:rsid w:val="00F15BD5"/>
    <w:rsid w:val="00F163CB"/>
    <w:rsid w:val="00F169D2"/>
    <w:rsid w:val="00F16B9E"/>
    <w:rsid w:val="00F16CEF"/>
    <w:rsid w:val="00F16EC7"/>
    <w:rsid w:val="00F17B9E"/>
    <w:rsid w:val="00F20D73"/>
    <w:rsid w:val="00F20F60"/>
    <w:rsid w:val="00F21733"/>
    <w:rsid w:val="00F21A45"/>
    <w:rsid w:val="00F2284C"/>
    <w:rsid w:val="00F2306D"/>
    <w:rsid w:val="00F2313D"/>
    <w:rsid w:val="00F23215"/>
    <w:rsid w:val="00F24920"/>
    <w:rsid w:val="00F24E4B"/>
    <w:rsid w:val="00F255D1"/>
    <w:rsid w:val="00F256C0"/>
    <w:rsid w:val="00F2574F"/>
    <w:rsid w:val="00F265CD"/>
    <w:rsid w:val="00F26BBA"/>
    <w:rsid w:val="00F27338"/>
    <w:rsid w:val="00F27C24"/>
    <w:rsid w:val="00F3011E"/>
    <w:rsid w:val="00F306CD"/>
    <w:rsid w:val="00F317DC"/>
    <w:rsid w:val="00F319D4"/>
    <w:rsid w:val="00F32651"/>
    <w:rsid w:val="00F326D1"/>
    <w:rsid w:val="00F332AE"/>
    <w:rsid w:val="00F334CB"/>
    <w:rsid w:val="00F34341"/>
    <w:rsid w:val="00F343E6"/>
    <w:rsid w:val="00F3555E"/>
    <w:rsid w:val="00F3632D"/>
    <w:rsid w:val="00F373FA"/>
    <w:rsid w:val="00F37854"/>
    <w:rsid w:val="00F37A36"/>
    <w:rsid w:val="00F40885"/>
    <w:rsid w:val="00F4134A"/>
    <w:rsid w:val="00F42C0F"/>
    <w:rsid w:val="00F4318E"/>
    <w:rsid w:val="00F43305"/>
    <w:rsid w:val="00F438B7"/>
    <w:rsid w:val="00F450E9"/>
    <w:rsid w:val="00F4538F"/>
    <w:rsid w:val="00F4556B"/>
    <w:rsid w:val="00F457B1"/>
    <w:rsid w:val="00F475B9"/>
    <w:rsid w:val="00F4776D"/>
    <w:rsid w:val="00F50D13"/>
    <w:rsid w:val="00F50E04"/>
    <w:rsid w:val="00F5114F"/>
    <w:rsid w:val="00F514C3"/>
    <w:rsid w:val="00F516FE"/>
    <w:rsid w:val="00F51BD9"/>
    <w:rsid w:val="00F52086"/>
    <w:rsid w:val="00F52F91"/>
    <w:rsid w:val="00F53061"/>
    <w:rsid w:val="00F5391B"/>
    <w:rsid w:val="00F53AD7"/>
    <w:rsid w:val="00F53F5F"/>
    <w:rsid w:val="00F541B3"/>
    <w:rsid w:val="00F552F0"/>
    <w:rsid w:val="00F555EE"/>
    <w:rsid w:val="00F56646"/>
    <w:rsid w:val="00F56E04"/>
    <w:rsid w:val="00F56E60"/>
    <w:rsid w:val="00F5798F"/>
    <w:rsid w:val="00F60A2E"/>
    <w:rsid w:val="00F614B4"/>
    <w:rsid w:val="00F625D5"/>
    <w:rsid w:val="00F628FE"/>
    <w:rsid w:val="00F646A0"/>
    <w:rsid w:val="00F64A62"/>
    <w:rsid w:val="00F65772"/>
    <w:rsid w:val="00F65A83"/>
    <w:rsid w:val="00F65B05"/>
    <w:rsid w:val="00F66313"/>
    <w:rsid w:val="00F66824"/>
    <w:rsid w:val="00F6782D"/>
    <w:rsid w:val="00F67ADB"/>
    <w:rsid w:val="00F67F2C"/>
    <w:rsid w:val="00F70174"/>
    <w:rsid w:val="00F70177"/>
    <w:rsid w:val="00F7071F"/>
    <w:rsid w:val="00F70A6B"/>
    <w:rsid w:val="00F712E7"/>
    <w:rsid w:val="00F71351"/>
    <w:rsid w:val="00F72006"/>
    <w:rsid w:val="00F72165"/>
    <w:rsid w:val="00F72A75"/>
    <w:rsid w:val="00F72B61"/>
    <w:rsid w:val="00F73257"/>
    <w:rsid w:val="00F746E8"/>
    <w:rsid w:val="00F76368"/>
    <w:rsid w:val="00F775FB"/>
    <w:rsid w:val="00F80429"/>
    <w:rsid w:val="00F82137"/>
    <w:rsid w:val="00F82A6C"/>
    <w:rsid w:val="00F82DEC"/>
    <w:rsid w:val="00F835C5"/>
    <w:rsid w:val="00F83CB2"/>
    <w:rsid w:val="00F8436A"/>
    <w:rsid w:val="00F8450D"/>
    <w:rsid w:val="00F84A3E"/>
    <w:rsid w:val="00F84A74"/>
    <w:rsid w:val="00F8509A"/>
    <w:rsid w:val="00F85826"/>
    <w:rsid w:val="00F858DD"/>
    <w:rsid w:val="00F86729"/>
    <w:rsid w:val="00F86769"/>
    <w:rsid w:val="00F8686C"/>
    <w:rsid w:val="00F86BFF"/>
    <w:rsid w:val="00F86E76"/>
    <w:rsid w:val="00F86EE4"/>
    <w:rsid w:val="00F87A90"/>
    <w:rsid w:val="00F90AE3"/>
    <w:rsid w:val="00F91576"/>
    <w:rsid w:val="00F91BC4"/>
    <w:rsid w:val="00F91D31"/>
    <w:rsid w:val="00F91FA2"/>
    <w:rsid w:val="00F92364"/>
    <w:rsid w:val="00F92652"/>
    <w:rsid w:val="00F926C9"/>
    <w:rsid w:val="00F92BDC"/>
    <w:rsid w:val="00F92EF6"/>
    <w:rsid w:val="00F93043"/>
    <w:rsid w:val="00F934B7"/>
    <w:rsid w:val="00F93534"/>
    <w:rsid w:val="00F94139"/>
    <w:rsid w:val="00F941EF"/>
    <w:rsid w:val="00F94796"/>
    <w:rsid w:val="00F94C4C"/>
    <w:rsid w:val="00F94C99"/>
    <w:rsid w:val="00F95279"/>
    <w:rsid w:val="00F9558F"/>
    <w:rsid w:val="00F95FC1"/>
    <w:rsid w:val="00F96E8A"/>
    <w:rsid w:val="00F9773D"/>
    <w:rsid w:val="00F979AE"/>
    <w:rsid w:val="00FA0185"/>
    <w:rsid w:val="00FA048E"/>
    <w:rsid w:val="00FA0751"/>
    <w:rsid w:val="00FA07EE"/>
    <w:rsid w:val="00FA0B06"/>
    <w:rsid w:val="00FA0B42"/>
    <w:rsid w:val="00FA0E24"/>
    <w:rsid w:val="00FA16CF"/>
    <w:rsid w:val="00FA30C6"/>
    <w:rsid w:val="00FA451A"/>
    <w:rsid w:val="00FA4930"/>
    <w:rsid w:val="00FA4B12"/>
    <w:rsid w:val="00FA4D53"/>
    <w:rsid w:val="00FA5570"/>
    <w:rsid w:val="00FA618F"/>
    <w:rsid w:val="00FA6B18"/>
    <w:rsid w:val="00FA6BFA"/>
    <w:rsid w:val="00FA736E"/>
    <w:rsid w:val="00FA75B3"/>
    <w:rsid w:val="00FB1850"/>
    <w:rsid w:val="00FB2071"/>
    <w:rsid w:val="00FB28A0"/>
    <w:rsid w:val="00FB28A1"/>
    <w:rsid w:val="00FB3273"/>
    <w:rsid w:val="00FB379F"/>
    <w:rsid w:val="00FB3DA7"/>
    <w:rsid w:val="00FB3FF1"/>
    <w:rsid w:val="00FB4315"/>
    <w:rsid w:val="00FB482F"/>
    <w:rsid w:val="00FB4C27"/>
    <w:rsid w:val="00FB4CEB"/>
    <w:rsid w:val="00FB5014"/>
    <w:rsid w:val="00FB547E"/>
    <w:rsid w:val="00FB5BBD"/>
    <w:rsid w:val="00FB5D13"/>
    <w:rsid w:val="00FB6426"/>
    <w:rsid w:val="00FB64CF"/>
    <w:rsid w:val="00FB6AFE"/>
    <w:rsid w:val="00FB6EEF"/>
    <w:rsid w:val="00FB7749"/>
    <w:rsid w:val="00FB7F47"/>
    <w:rsid w:val="00FC2286"/>
    <w:rsid w:val="00FC25AF"/>
    <w:rsid w:val="00FC29C9"/>
    <w:rsid w:val="00FC3191"/>
    <w:rsid w:val="00FC34F7"/>
    <w:rsid w:val="00FC37F1"/>
    <w:rsid w:val="00FC3F00"/>
    <w:rsid w:val="00FC47BA"/>
    <w:rsid w:val="00FC481E"/>
    <w:rsid w:val="00FC4D56"/>
    <w:rsid w:val="00FC563C"/>
    <w:rsid w:val="00FC5722"/>
    <w:rsid w:val="00FC6FA8"/>
    <w:rsid w:val="00FD0D23"/>
    <w:rsid w:val="00FD10BF"/>
    <w:rsid w:val="00FD1409"/>
    <w:rsid w:val="00FD16CE"/>
    <w:rsid w:val="00FD1D2B"/>
    <w:rsid w:val="00FD21EB"/>
    <w:rsid w:val="00FD2CFE"/>
    <w:rsid w:val="00FD45F7"/>
    <w:rsid w:val="00FD4FAA"/>
    <w:rsid w:val="00FD5375"/>
    <w:rsid w:val="00FD624B"/>
    <w:rsid w:val="00FD6278"/>
    <w:rsid w:val="00FD671D"/>
    <w:rsid w:val="00FD6E3C"/>
    <w:rsid w:val="00FD7380"/>
    <w:rsid w:val="00FD73B3"/>
    <w:rsid w:val="00FD7820"/>
    <w:rsid w:val="00FD7F7C"/>
    <w:rsid w:val="00FE024C"/>
    <w:rsid w:val="00FE04A5"/>
    <w:rsid w:val="00FE0815"/>
    <w:rsid w:val="00FE3043"/>
    <w:rsid w:val="00FE3292"/>
    <w:rsid w:val="00FE32F6"/>
    <w:rsid w:val="00FE3628"/>
    <w:rsid w:val="00FE40E4"/>
    <w:rsid w:val="00FE4B6C"/>
    <w:rsid w:val="00FE531D"/>
    <w:rsid w:val="00FE5E1A"/>
    <w:rsid w:val="00FE666C"/>
    <w:rsid w:val="00FE691E"/>
    <w:rsid w:val="00FE6A9B"/>
    <w:rsid w:val="00FE6BE7"/>
    <w:rsid w:val="00FE730C"/>
    <w:rsid w:val="00FE7760"/>
    <w:rsid w:val="00FE776D"/>
    <w:rsid w:val="00FF09B4"/>
    <w:rsid w:val="00FF0AC8"/>
    <w:rsid w:val="00FF0DE4"/>
    <w:rsid w:val="00FF0E83"/>
    <w:rsid w:val="00FF0F91"/>
    <w:rsid w:val="00FF1E84"/>
    <w:rsid w:val="00FF24F6"/>
    <w:rsid w:val="00FF2BCB"/>
    <w:rsid w:val="00FF2DB0"/>
    <w:rsid w:val="00FF358D"/>
    <w:rsid w:val="00FF41CC"/>
    <w:rsid w:val="00FF41F1"/>
    <w:rsid w:val="00FF4946"/>
    <w:rsid w:val="00FF4A0C"/>
    <w:rsid w:val="00FF4D27"/>
    <w:rsid w:val="00FF5DB1"/>
    <w:rsid w:val="00FF709F"/>
    <w:rsid w:val="00FF77B2"/>
    <w:rsid w:val="00FF78EE"/>
    <w:rsid w:val="00FF7BF8"/>
    <w:rsid w:val="01339EFF"/>
    <w:rsid w:val="013BFF24"/>
    <w:rsid w:val="014A509E"/>
    <w:rsid w:val="016337DA"/>
    <w:rsid w:val="018D994F"/>
    <w:rsid w:val="020ADE5F"/>
    <w:rsid w:val="0260DDD7"/>
    <w:rsid w:val="02E5CAED"/>
    <w:rsid w:val="02E8C5F3"/>
    <w:rsid w:val="02ED9B8E"/>
    <w:rsid w:val="03231D13"/>
    <w:rsid w:val="036A5E01"/>
    <w:rsid w:val="037EBF1B"/>
    <w:rsid w:val="038BF34F"/>
    <w:rsid w:val="03A6AEC0"/>
    <w:rsid w:val="047AF2A4"/>
    <w:rsid w:val="049E2358"/>
    <w:rsid w:val="04D82C03"/>
    <w:rsid w:val="04F063A7"/>
    <w:rsid w:val="05427F21"/>
    <w:rsid w:val="0544320D"/>
    <w:rsid w:val="056CFC92"/>
    <w:rsid w:val="05839956"/>
    <w:rsid w:val="05975263"/>
    <w:rsid w:val="05B93099"/>
    <w:rsid w:val="05FACBCA"/>
    <w:rsid w:val="05FD4497"/>
    <w:rsid w:val="06069CE4"/>
    <w:rsid w:val="060C789A"/>
    <w:rsid w:val="0623998D"/>
    <w:rsid w:val="0631E007"/>
    <w:rsid w:val="064FBB9C"/>
    <w:rsid w:val="065B5293"/>
    <w:rsid w:val="066216FE"/>
    <w:rsid w:val="0684C77E"/>
    <w:rsid w:val="06BBD96F"/>
    <w:rsid w:val="06F2439F"/>
    <w:rsid w:val="07381AF2"/>
    <w:rsid w:val="075BA9D2"/>
    <w:rsid w:val="0779A9B1"/>
    <w:rsid w:val="07901066"/>
    <w:rsid w:val="07973A66"/>
    <w:rsid w:val="07A94DF3"/>
    <w:rsid w:val="07CF6F9D"/>
    <w:rsid w:val="07DE21F1"/>
    <w:rsid w:val="087DD5A5"/>
    <w:rsid w:val="088F168B"/>
    <w:rsid w:val="08C38B4A"/>
    <w:rsid w:val="093D8D97"/>
    <w:rsid w:val="09782FFD"/>
    <w:rsid w:val="097CCA10"/>
    <w:rsid w:val="09F27288"/>
    <w:rsid w:val="0A18429F"/>
    <w:rsid w:val="0A2522D1"/>
    <w:rsid w:val="0A31E643"/>
    <w:rsid w:val="0A44A0B2"/>
    <w:rsid w:val="0A9BF4B5"/>
    <w:rsid w:val="0AAC2EA0"/>
    <w:rsid w:val="0AC9B4F9"/>
    <w:rsid w:val="0AD88A91"/>
    <w:rsid w:val="0AF7B932"/>
    <w:rsid w:val="0B34BABD"/>
    <w:rsid w:val="0B804C1D"/>
    <w:rsid w:val="0B82D0B4"/>
    <w:rsid w:val="0B9DB758"/>
    <w:rsid w:val="0BB354BF"/>
    <w:rsid w:val="0BB5F1C7"/>
    <w:rsid w:val="0BC59907"/>
    <w:rsid w:val="0BF1014D"/>
    <w:rsid w:val="0C061136"/>
    <w:rsid w:val="0C453888"/>
    <w:rsid w:val="0C64BB11"/>
    <w:rsid w:val="0C6517DA"/>
    <w:rsid w:val="0C945866"/>
    <w:rsid w:val="0CAC4D49"/>
    <w:rsid w:val="0CC32CA9"/>
    <w:rsid w:val="0CCF80CE"/>
    <w:rsid w:val="0CE07D9A"/>
    <w:rsid w:val="0DBE59C4"/>
    <w:rsid w:val="0DC78F00"/>
    <w:rsid w:val="0DCA2C33"/>
    <w:rsid w:val="0DEA6CA7"/>
    <w:rsid w:val="0DF00E72"/>
    <w:rsid w:val="0DF968C5"/>
    <w:rsid w:val="0E1FB73E"/>
    <w:rsid w:val="0E53CA9A"/>
    <w:rsid w:val="0E9FB1F5"/>
    <w:rsid w:val="0EBD2CD7"/>
    <w:rsid w:val="0F39FB81"/>
    <w:rsid w:val="0F751456"/>
    <w:rsid w:val="0F987E96"/>
    <w:rsid w:val="0FA4AFBF"/>
    <w:rsid w:val="0FD20A25"/>
    <w:rsid w:val="0FEDE70E"/>
    <w:rsid w:val="0FEEF552"/>
    <w:rsid w:val="100F4101"/>
    <w:rsid w:val="101568E9"/>
    <w:rsid w:val="103F9B0B"/>
    <w:rsid w:val="1071C75F"/>
    <w:rsid w:val="108EB9A0"/>
    <w:rsid w:val="109148F1"/>
    <w:rsid w:val="1097853F"/>
    <w:rsid w:val="10B4F3DD"/>
    <w:rsid w:val="10CC2178"/>
    <w:rsid w:val="110A1F22"/>
    <w:rsid w:val="11313BC8"/>
    <w:rsid w:val="114091A0"/>
    <w:rsid w:val="11443B2D"/>
    <w:rsid w:val="119FFC99"/>
    <w:rsid w:val="11ECE013"/>
    <w:rsid w:val="1215669D"/>
    <w:rsid w:val="1280C1E6"/>
    <w:rsid w:val="134B4343"/>
    <w:rsid w:val="134DE04B"/>
    <w:rsid w:val="135514EC"/>
    <w:rsid w:val="1385686C"/>
    <w:rsid w:val="1394C7A7"/>
    <w:rsid w:val="13E5E3E6"/>
    <w:rsid w:val="14593709"/>
    <w:rsid w:val="145FE84D"/>
    <w:rsid w:val="147A9ADA"/>
    <w:rsid w:val="148E13E0"/>
    <w:rsid w:val="1496D8E5"/>
    <w:rsid w:val="1497705D"/>
    <w:rsid w:val="14D0E25E"/>
    <w:rsid w:val="14DAD2BA"/>
    <w:rsid w:val="15286027"/>
    <w:rsid w:val="1580E7EA"/>
    <w:rsid w:val="1585D580"/>
    <w:rsid w:val="15906687"/>
    <w:rsid w:val="15B29DEF"/>
    <w:rsid w:val="15C54761"/>
    <w:rsid w:val="162A2289"/>
    <w:rsid w:val="1698FA75"/>
    <w:rsid w:val="16C44C8B"/>
    <w:rsid w:val="16D14812"/>
    <w:rsid w:val="1705EDCE"/>
    <w:rsid w:val="1788C5D2"/>
    <w:rsid w:val="1799C170"/>
    <w:rsid w:val="17B4DE72"/>
    <w:rsid w:val="17CF0DE2"/>
    <w:rsid w:val="180E972D"/>
    <w:rsid w:val="18382390"/>
    <w:rsid w:val="1850DCE7"/>
    <w:rsid w:val="18A835F4"/>
    <w:rsid w:val="1936B852"/>
    <w:rsid w:val="19807D0D"/>
    <w:rsid w:val="199DC51E"/>
    <w:rsid w:val="19B558E9"/>
    <w:rsid w:val="19D1873F"/>
    <w:rsid w:val="19DBB881"/>
    <w:rsid w:val="19DC63F8"/>
    <w:rsid w:val="1A0E82A5"/>
    <w:rsid w:val="1A4CF8C1"/>
    <w:rsid w:val="1A6B30ED"/>
    <w:rsid w:val="1AC61D42"/>
    <w:rsid w:val="1AEDAF03"/>
    <w:rsid w:val="1B01F565"/>
    <w:rsid w:val="1B03DF82"/>
    <w:rsid w:val="1B2C8F19"/>
    <w:rsid w:val="1B79B9DF"/>
    <w:rsid w:val="1BD1D70D"/>
    <w:rsid w:val="1C06D395"/>
    <w:rsid w:val="1C4ED4D9"/>
    <w:rsid w:val="1C6BAC5F"/>
    <w:rsid w:val="1C8720A5"/>
    <w:rsid w:val="1D0E8643"/>
    <w:rsid w:val="1D2AA9B8"/>
    <w:rsid w:val="1D67A889"/>
    <w:rsid w:val="1D8336A4"/>
    <w:rsid w:val="1DB41D9E"/>
    <w:rsid w:val="1E2E67E3"/>
    <w:rsid w:val="1E7E08D5"/>
    <w:rsid w:val="1E82D2A1"/>
    <w:rsid w:val="1E86AD2E"/>
    <w:rsid w:val="1EA5DB58"/>
    <w:rsid w:val="1EC2B00C"/>
    <w:rsid w:val="1F0D7BCB"/>
    <w:rsid w:val="1F47F479"/>
    <w:rsid w:val="1F894B59"/>
    <w:rsid w:val="1F9990D2"/>
    <w:rsid w:val="1FCFCC01"/>
    <w:rsid w:val="1FD3682F"/>
    <w:rsid w:val="1FEE09A9"/>
    <w:rsid w:val="1FFE0251"/>
    <w:rsid w:val="2023C398"/>
    <w:rsid w:val="20428B6A"/>
    <w:rsid w:val="206EBC5B"/>
    <w:rsid w:val="209D0EF9"/>
    <w:rsid w:val="20D29E02"/>
    <w:rsid w:val="210F1D45"/>
    <w:rsid w:val="2136F0C3"/>
    <w:rsid w:val="21603023"/>
    <w:rsid w:val="217F4A8C"/>
    <w:rsid w:val="2186AC7D"/>
    <w:rsid w:val="2196112E"/>
    <w:rsid w:val="21AA1424"/>
    <w:rsid w:val="21E71BCE"/>
    <w:rsid w:val="2204575E"/>
    <w:rsid w:val="220B643B"/>
    <w:rsid w:val="22735292"/>
    <w:rsid w:val="227A42FE"/>
    <w:rsid w:val="22840117"/>
    <w:rsid w:val="22D56CF2"/>
    <w:rsid w:val="22D983C1"/>
    <w:rsid w:val="22E842D6"/>
    <w:rsid w:val="233162AC"/>
    <w:rsid w:val="23459BF6"/>
    <w:rsid w:val="235C391C"/>
    <w:rsid w:val="23F8D11C"/>
    <w:rsid w:val="240D99E6"/>
    <w:rsid w:val="24103DA9"/>
    <w:rsid w:val="2412D019"/>
    <w:rsid w:val="241B78BC"/>
    <w:rsid w:val="242EFD90"/>
    <w:rsid w:val="247BDAE5"/>
    <w:rsid w:val="24A1A8D3"/>
    <w:rsid w:val="24B8750F"/>
    <w:rsid w:val="24CC6747"/>
    <w:rsid w:val="24E36B10"/>
    <w:rsid w:val="24F3E922"/>
    <w:rsid w:val="25277BC1"/>
    <w:rsid w:val="253DB6B3"/>
    <w:rsid w:val="25978804"/>
    <w:rsid w:val="25CE9B98"/>
    <w:rsid w:val="25DBA689"/>
    <w:rsid w:val="2619BAE1"/>
    <w:rsid w:val="263FB195"/>
    <w:rsid w:val="2692AD01"/>
    <w:rsid w:val="2695CCA2"/>
    <w:rsid w:val="26DE0956"/>
    <w:rsid w:val="26FF0D1B"/>
    <w:rsid w:val="27250D69"/>
    <w:rsid w:val="274D4F7A"/>
    <w:rsid w:val="2751F8BF"/>
    <w:rsid w:val="27AB80EB"/>
    <w:rsid w:val="27C46274"/>
    <w:rsid w:val="27C8BD26"/>
    <w:rsid w:val="27E8DCD6"/>
    <w:rsid w:val="27F729E2"/>
    <w:rsid w:val="280EA59B"/>
    <w:rsid w:val="282E80FB"/>
    <w:rsid w:val="2837949E"/>
    <w:rsid w:val="284D4396"/>
    <w:rsid w:val="28976489"/>
    <w:rsid w:val="28C48A44"/>
    <w:rsid w:val="28FB4551"/>
    <w:rsid w:val="291894D9"/>
    <w:rsid w:val="294C1A42"/>
    <w:rsid w:val="2957E286"/>
    <w:rsid w:val="296DD13A"/>
    <w:rsid w:val="29C26DAA"/>
    <w:rsid w:val="29DB4E47"/>
    <w:rsid w:val="29FEAF84"/>
    <w:rsid w:val="2A1820C3"/>
    <w:rsid w:val="2A871E67"/>
    <w:rsid w:val="2A9C1F60"/>
    <w:rsid w:val="2ABC3CA9"/>
    <w:rsid w:val="2AF4178E"/>
    <w:rsid w:val="2AF74954"/>
    <w:rsid w:val="2B5F0759"/>
    <w:rsid w:val="2B6B876B"/>
    <w:rsid w:val="2BACDF14"/>
    <w:rsid w:val="2BB85F6E"/>
    <w:rsid w:val="2BD67EFE"/>
    <w:rsid w:val="2C2D9313"/>
    <w:rsid w:val="2C95859D"/>
    <w:rsid w:val="2CE8635B"/>
    <w:rsid w:val="2D05EA94"/>
    <w:rsid w:val="2D0A1D0D"/>
    <w:rsid w:val="2D57EE01"/>
    <w:rsid w:val="2D6624BA"/>
    <w:rsid w:val="2D8BB604"/>
    <w:rsid w:val="2DAA0B1F"/>
    <w:rsid w:val="2DAF1B48"/>
    <w:rsid w:val="2DB3BE12"/>
    <w:rsid w:val="2DC3E942"/>
    <w:rsid w:val="2DCEB674"/>
    <w:rsid w:val="2DD2CD6A"/>
    <w:rsid w:val="2DDBBEAA"/>
    <w:rsid w:val="2E02D8B2"/>
    <w:rsid w:val="2E22195C"/>
    <w:rsid w:val="2E2A7A7D"/>
    <w:rsid w:val="2E4832C9"/>
    <w:rsid w:val="2E7E7240"/>
    <w:rsid w:val="2EA23F44"/>
    <w:rsid w:val="2EEC4523"/>
    <w:rsid w:val="2F1440BF"/>
    <w:rsid w:val="2F3CE584"/>
    <w:rsid w:val="2F67A3F8"/>
    <w:rsid w:val="2F719037"/>
    <w:rsid w:val="2FDE68EC"/>
    <w:rsid w:val="306EDEF6"/>
    <w:rsid w:val="3081890A"/>
    <w:rsid w:val="308B7E22"/>
    <w:rsid w:val="309F9391"/>
    <w:rsid w:val="30A84FF4"/>
    <w:rsid w:val="30AFDD5A"/>
    <w:rsid w:val="30E71A36"/>
    <w:rsid w:val="30F0C0AB"/>
    <w:rsid w:val="3125D644"/>
    <w:rsid w:val="313A7974"/>
    <w:rsid w:val="317E1953"/>
    <w:rsid w:val="31B3BFBA"/>
    <w:rsid w:val="31CF3985"/>
    <w:rsid w:val="31D916C1"/>
    <w:rsid w:val="32116243"/>
    <w:rsid w:val="324E7756"/>
    <w:rsid w:val="3264EB5D"/>
    <w:rsid w:val="3266AE88"/>
    <w:rsid w:val="327323A6"/>
    <w:rsid w:val="328A2C6B"/>
    <w:rsid w:val="32DD476E"/>
    <w:rsid w:val="330337A7"/>
    <w:rsid w:val="331D7BD4"/>
    <w:rsid w:val="33371521"/>
    <w:rsid w:val="33F1064D"/>
    <w:rsid w:val="34229AEF"/>
    <w:rsid w:val="34420EEE"/>
    <w:rsid w:val="34447766"/>
    <w:rsid w:val="344EF2C8"/>
    <w:rsid w:val="347314D6"/>
    <w:rsid w:val="34DF0A62"/>
    <w:rsid w:val="34E04CFE"/>
    <w:rsid w:val="3591486B"/>
    <w:rsid w:val="35A6D173"/>
    <w:rsid w:val="35DB979A"/>
    <w:rsid w:val="35EF7149"/>
    <w:rsid w:val="3600503C"/>
    <w:rsid w:val="364FE6AE"/>
    <w:rsid w:val="367AF4C9"/>
    <w:rsid w:val="36D34071"/>
    <w:rsid w:val="3713248A"/>
    <w:rsid w:val="372C718C"/>
    <w:rsid w:val="374335C3"/>
    <w:rsid w:val="374D5264"/>
    <w:rsid w:val="3751703E"/>
    <w:rsid w:val="3783BEDE"/>
    <w:rsid w:val="37B1D716"/>
    <w:rsid w:val="384038E9"/>
    <w:rsid w:val="38539628"/>
    <w:rsid w:val="386774EF"/>
    <w:rsid w:val="387CC4D1"/>
    <w:rsid w:val="388A9003"/>
    <w:rsid w:val="389193D2"/>
    <w:rsid w:val="3897F1C8"/>
    <w:rsid w:val="38B9D072"/>
    <w:rsid w:val="38CE5FC5"/>
    <w:rsid w:val="38D70FEB"/>
    <w:rsid w:val="38D7EB87"/>
    <w:rsid w:val="38D8C068"/>
    <w:rsid w:val="39BA39CD"/>
    <w:rsid w:val="39CD3F57"/>
    <w:rsid w:val="39ED31B2"/>
    <w:rsid w:val="39ED9B5F"/>
    <w:rsid w:val="3A033851"/>
    <w:rsid w:val="3A22D3D8"/>
    <w:rsid w:val="3A3D3E44"/>
    <w:rsid w:val="3A5E42EE"/>
    <w:rsid w:val="3A696B19"/>
    <w:rsid w:val="3A6D2C8A"/>
    <w:rsid w:val="3A74F555"/>
    <w:rsid w:val="3A9381FA"/>
    <w:rsid w:val="3AB5FDB3"/>
    <w:rsid w:val="3ABD6BDD"/>
    <w:rsid w:val="3AC5731D"/>
    <w:rsid w:val="3AFA558F"/>
    <w:rsid w:val="3B02A766"/>
    <w:rsid w:val="3B33667D"/>
    <w:rsid w:val="3B74C67C"/>
    <w:rsid w:val="3BFFADC6"/>
    <w:rsid w:val="3C0C3812"/>
    <w:rsid w:val="3C110A22"/>
    <w:rsid w:val="3C314341"/>
    <w:rsid w:val="3CA466A2"/>
    <w:rsid w:val="3CC31DAA"/>
    <w:rsid w:val="3CD4B0D1"/>
    <w:rsid w:val="3D18FC95"/>
    <w:rsid w:val="3D1FD733"/>
    <w:rsid w:val="3D631E37"/>
    <w:rsid w:val="3D7FF5DB"/>
    <w:rsid w:val="3DBA81E3"/>
    <w:rsid w:val="3DC8FFDD"/>
    <w:rsid w:val="3DDC1310"/>
    <w:rsid w:val="3E003CA1"/>
    <w:rsid w:val="3E99BF2F"/>
    <w:rsid w:val="3EA34D82"/>
    <w:rsid w:val="3EAE7E4E"/>
    <w:rsid w:val="3EBE585F"/>
    <w:rsid w:val="3ED9677A"/>
    <w:rsid w:val="3EDF9F1D"/>
    <w:rsid w:val="3F0D0241"/>
    <w:rsid w:val="3F14D76C"/>
    <w:rsid w:val="3F15CE51"/>
    <w:rsid w:val="3F1BC161"/>
    <w:rsid w:val="3F325B82"/>
    <w:rsid w:val="3F3C7824"/>
    <w:rsid w:val="3FECE66D"/>
    <w:rsid w:val="3FF59316"/>
    <w:rsid w:val="40164F41"/>
    <w:rsid w:val="4036798A"/>
    <w:rsid w:val="40437068"/>
    <w:rsid w:val="406C10CD"/>
    <w:rsid w:val="407C1A16"/>
    <w:rsid w:val="40B9BE90"/>
    <w:rsid w:val="40C628E4"/>
    <w:rsid w:val="41019EB6"/>
    <w:rsid w:val="41224EF7"/>
    <w:rsid w:val="41A53D04"/>
    <w:rsid w:val="41A97A4E"/>
    <w:rsid w:val="41BD2360"/>
    <w:rsid w:val="41CFCD39"/>
    <w:rsid w:val="41D8A95A"/>
    <w:rsid w:val="421515CB"/>
    <w:rsid w:val="4259274E"/>
    <w:rsid w:val="428CD642"/>
    <w:rsid w:val="42ADCC39"/>
    <w:rsid w:val="42B00784"/>
    <w:rsid w:val="42BCF068"/>
    <w:rsid w:val="42FA0CF1"/>
    <w:rsid w:val="4386F4A6"/>
    <w:rsid w:val="43A182E7"/>
    <w:rsid w:val="43C272C7"/>
    <w:rsid w:val="43E579F3"/>
    <w:rsid w:val="43E948CF"/>
    <w:rsid w:val="43F641C2"/>
    <w:rsid w:val="44209039"/>
    <w:rsid w:val="449AF297"/>
    <w:rsid w:val="4541B189"/>
    <w:rsid w:val="4583F101"/>
    <w:rsid w:val="45A84528"/>
    <w:rsid w:val="45CC70F0"/>
    <w:rsid w:val="4604CFE2"/>
    <w:rsid w:val="4610032D"/>
    <w:rsid w:val="46233563"/>
    <w:rsid w:val="463CC34C"/>
    <w:rsid w:val="46B5EDE5"/>
    <w:rsid w:val="46F8680D"/>
    <w:rsid w:val="470A163B"/>
    <w:rsid w:val="4743F6B7"/>
    <w:rsid w:val="474D4DDD"/>
    <w:rsid w:val="4755BBFF"/>
    <w:rsid w:val="47C8C42E"/>
    <w:rsid w:val="47EE8864"/>
    <w:rsid w:val="47FC7C70"/>
    <w:rsid w:val="48E2C8C7"/>
    <w:rsid w:val="4910067D"/>
    <w:rsid w:val="49AD07BF"/>
    <w:rsid w:val="49E568B1"/>
    <w:rsid w:val="4A0F922F"/>
    <w:rsid w:val="4A16E45F"/>
    <w:rsid w:val="4A645456"/>
    <w:rsid w:val="4A6DC2F8"/>
    <w:rsid w:val="4A9F6581"/>
    <w:rsid w:val="4ABD6467"/>
    <w:rsid w:val="4AC6783B"/>
    <w:rsid w:val="4ACF9FEF"/>
    <w:rsid w:val="4AE68AE0"/>
    <w:rsid w:val="4AED1B2D"/>
    <w:rsid w:val="4B1F1EB2"/>
    <w:rsid w:val="4B35DBDD"/>
    <w:rsid w:val="4B50A2A6"/>
    <w:rsid w:val="4B82BD66"/>
    <w:rsid w:val="4BD7FEB7"/>
    <w:rsid w:val="4C15E219"/>
    <w:rsid w:val="4C74648D"/>
    <w:rsid w:val="4CA2C116"/>
    <w:rsid w:val="4CAAEA6C"/>
    <w:rsid w:val="4D0FB0DD"/>
    <w:rsid w:val="4D2AB7D7"/>
    <w:rsid w:val="4D4A6C97"/>
    <w:rsid w:val="4D50BC98"/>
    <w:rsid w:val="4DC17CDB"/>
    <w:rsid w:val="4DEC4E6F"/>
    <w:rsid w:val="4E441685"/>
    <w:rsid w:val="4E653605"/>
    <w:rsid w:val="4E80BB47"/>
    <w:rsid w:val="4E98D386"/>
    <w:rsid w:val="4E9E5503"/>
    <w:rsid w:val="4EBDC029"/>
    <w:rsid w:val="4ED83ACF"/>
    <w:rsid w:val="4F010E32"/>
    <w:rsid w:val="4F2039D6"/>
    <w:rsid w:val="4F3D905C"/>
    <w:rsid w:val="4F476CB9"/>
    <w:rsid w:val="4F6AF285"/>
    <w:rsid w:val="4F8464A2"/>
    <w:rsid w:val="4FA4BD9F"/>
    <w:rsid w:val="4FC65C9C"/>
    <w:rsid w:val="50254D14"/>
    <w:rsid w:val="50392575"/>
    <w:rsid w:val="505678F0"/>
    <w:rsid w:val="5057DEAD"/>
    <w:rsid w:val="50A58B3D"/>
    <w:rsid w:val="50BB0020"/>
    <w:rsid w:val="50D4F283"/>
    <w:rsid w:val="51031EF5"/>
    <w:rsid w:val="5105D419"/>
    <w:rsid w:val="51186DF7"/>
    <w:rsid w:val="514151A2"/>
    <w:rsid w:val="51766CA3"/>
    <w:rsid w:val="51A956D9"/>
    <w:rsid w:val="51AE5545"/>
    <w:rsid w:val="51D62863"/>
    <w:rsid w:val="51D89681"/>
    <w:rsid w:val="520F4419"/>
    <w:rsid w:val="522CB627"/>
    <w:rsid w:val="52333B14"/>
    <w:rsid w:val="52756CAD"/>
    <w:rsid w:val="52CEAA38"/>
    <w:rsid w:val="52ED3007"/>
    <w:rsid w:val="5305DB34"/>
    <w:rsid w:val="53130DF6"/>
    <w:rsid w:val="53A6F12D"/>
    <w:rsid w:val="53A7801F"/>
    <w:rsid w:val="53DB43C2"/>
    <w:rsid w:val="53DB4CBA"/>
    <w:rsid w:val="53E02D3B"/>
    <w:rsid w:val="53ED48E2"/>
    <w:rsid w:val="540C658C"/>
    <w:rsid w:val="542A00C4"/>
    <w:rsid w:val="5432D749"/>
    <w:rsid w:val="5480A562"/>
    <w:rsid w:val="54A500F4"/>
    <w:rsid w:val="54F32FBD"/>
    <w:rsid w:val="54F525F0"/>
    <w:rsid w:val="551D2D1E"/>
    <w:rsid w:val="551E7AE0"/>
    <w:rsid w:val="5521339E"/>
    <w:rsid w:val="553A88CD"/>
    <w:rsid w:val="554FE184"/>
    <w:rsid w:val="55B92AB4"/>
    <w:rsid w:val="55D1F12F"/>
    <w:rsid w:val="56128FFF"/>
    <w:rsid w:val="5632B1A1"/>
    <w:rsid w:val="5645BE3A"/>
    <w:rsid w:val="565604D7"/>
    <w:rsid w:val="569C0483"/>
    <w:rsid w:val="56C72FFA"/>
    <w:rsid w:val="56F89958"/>
    <w:rsid w:val="56F90992"/>
    <w:rsid w:val="5705E01A"/>
    <w:rsid w:val="57234FFB"/>
    <w:rsid w:val="57278228"/>
    <w:rsid w:val="573DFDC7"/>
    <w:rsid w:val="57609947"/>
    <w:rsid w:val="576FEFE8"/>
    <w:rsid w:val="57776EE9"/>
    <w:rsid w:val="5794BC6D"/>
    <w:rsid w:val="57CECC86"/>
    <w:rsid w:val="57E59216"/>
    <w:rsid w:val="5809ED3C"/>
    <w:rsid w:val="583714B6"/>
    <w:rsid w:val="583CF345"/>
    <w:rsid w:val="589661F7"/>
    <w:rsid w:val="589B0016"/>
    <w:rsid w:val="58E4CEDD"/>
    <w:rsid w:val="5927C90C"/>
    <w:rsid w:val="59381F4A"/>
    <w:rsid w:val="594B3F5B"/>
    <w:rsid w:val="59A065B8"/>
    <w:rsid w:val="59F46A11"/>
    <w:rsid w:val="5A421368"/>
    <w:rsid w:val="5A796E1C"/>
    <w:rsid w:val="5A82AB7B"/>
    <w:rsid w:val="5A860824"/>
    <w:rsid w:val="5A9634BA"/>
    <w:rsid w:val="5AE82761"/>
    <w:rsid w:val="5AF4901A"/>
    <w:rsid w:val="5B0B9B60"/>
    <w:rsid w:val="5B592059"/>
    <w:rsid w:val="5B5D23E5"/>
    <w:rsid w:val="5B849FEE"/>
    <w:rsid w:val="5B986B76"/>
    <w:rsid w:val="5C5D37AE"/>
    <w:rsid w:val="5C7A7C70"/>
    <w:rsid w:val="5C7AC0C1"/>
    <w:rsid w:val="5C903C9D"/>
    <w:rsid w:val="5D7EE103"/>
    <w:rsid w:val="5DC0F6D4"/>
    <w:rsid w:val="5DDA8A31"/>
    <w:rsid w:val="5DEF029A"/>
    <w:rsid w:val="5E0E54B3"/>
    <w:rsid w:val="5E26F030"/>
    <w:rsid w:val="5EA3FB49"/>
    <w:rsid w:val="5EDC27A3"/>
    <w:rsid w:val="5F425692"/>
    <w:rsid w:val="5F4586A2"/>
    <w:rsid w:val="5F5BA86B"/>
    <w:rsid w:val="5F5F56EB"/>
    <w:rsid w:val="5F834B17"/>
    <w:rsid w:val="5F835948"/>
    <w:rsid w:val="5FE6A298"/>
    <w:rsid w:val="6000C06E"/>
    <w:rsid w:val="60656D91"/>
    <w:rsid w:val="609F8166"/>
    <w:rsid w:val="60FBD482"/>
    <w:rsid w:val="610D0A92"/>
    <w:rsid w:val="616B5281"/>
    <w:rsid w:val="61879265"/>
    <w:rsid w:val="61D90966"/>
    <w:rsid w:val="628A9458"/>
    <w:rsid w:val="628D5A78"/>
    <w:rsid w:val="628FF307"/>
    <w:rsid w:val="62DFC9FF"/>
    <w:rsid w:val="62FDA594"/>
    <w:rsid w:val="6353C320"/>
    <w:rsid w:val="6357426C"/>
    <w:rsid w:val="63813C43"/>
    <w:rsid w:val="6388835C"/>
    <w:rsid w:val="6389E2B9"/>
    <w:rsid w:val="639086A6"/>
    <w:rsid w:val="639FA1A2"/>
    <w:rsid w:val="63AC50EC"/>
    <w:rsid w:val="63DD241E"/>
    <w:rsid w:val="63EC48AE"/>
    <w:rsid w:val="63F83D8B"/>
    <w:rsid w:val="6418636A"/>
    <w:rsid w:val="6419BE48"/>
    <w:rsid w:val="641A1778"/>
    <w:rsid w:val="6433F338"/>
    <w:rsid w:val="643DFA5E"/>
    <w:rsid w:val="643F4820"/>
    <w:rsid w:val="6466E4A2"/>
    <w:rsid w:val="6479D3F8"/>
    <w:rsid w:val="647D092A"/>
    <w:rsid w:val="64841018"/>
    <w:rsid w:val="648D490A"/>
    <w:rsid w:val="64929EBE"/>
    <w:rsid w:val="64BECAE7"/>
    <w:rsid w:val="64C5EE24"/>
    <w:rsid w:val="64EF1167"/>
    <w:rsid w:val="651DBF07"/>
    <w:rsid w:val="653D1B0B"/>
    <w:rsid w:val="655BBD9D"/>
    <w:rsid w:val="656FB650"/>
    <w:rsid w:val="65AF25ED"/>
    <w:rsid w:val="65BDE295"/>
    <w:rsid w:val="65FAECF9"/>
    <w:rsid w:val="661488A4"/>
    <w:rsid w:val="6636FA43"/>
    <w:rsid w:val="668BCB43"/>
    <w:rsid w:val="66971D8F"/>
    <w:rsid w:val="66CF5B72"/>
    <w:rsid w:val="66F8745F"/>
    <w:rsid w:val="678A62C7"/>
    <w:rsid w:val="67AB4A2F"/>
    <w:rsid w:val="67ABD2EF"/>
    <w:rsid w:val="67EB168A"/>
    <w:rsid w:val="67F994B1"/>
    <w:rsid w:val="6813B641"/>
    <w:rsid w:val="683DA6F9"/>
    <w:rsid w:val="68542553"/>
    <w:rsid w:val="68CF169C"/>
    <w:rsid w:val="68F323B8"/>
    <w:rsid w:val="68F35848"/>
    <w:rsid w:val="68F9A7DF"/>
    <w:rsid w:val="69FEE1D7"/>
    <w:rsid w:val="6A214B2E"/>
    <w:rsid w:val="6AAF6612"/>
    <w:rsid w:val="6AC3D2AF"/>
    <w:rsid w:val="6B0141BA"/>
    <w:rsid w:val="6B09D866"/>
    <w:rsid w:val="6B2FC1C2"/>
    <w:rsid w:val="6B63102A"/>
    <w:rsid w:val="6B85EB66"/>
    <w:rsid w:val="6C43B983"/>
    <w:rsid w:val="6C4A4B18"/>
    <w:rsid w:val="6CB1E532"/>
    <w:rsid w:val="6CD1DFF0"/>
    <w:rsid w:val="6CE6BC87"/>
    <w:rsid w:val="6D1FEAED"/>
    <w:rsid w:val="6D891A59"/>
    <w:rsid w:val="6D8ABC21"/>
    <w:rsid w:val="6DAC3A37"/>
    <w:rsid w:val="6DD4DECE"/>
    <w:rsid w:val="6DE27F3C"/>
    <w:rsid w:val="6E0879CE"/>
    <w:rsid w:val="6E3A311D"/>
    <w:rsid w:val="6E478D9D"/>
    <w:rsid w:val="6E68D05D"/>
    <w:rsid w:val="6E81CB8A"/>
    <w:rsid w:val="6E88895C"/>
    <w:rsid w:val="6E8B7BC8"/>
    <w:rsid w:val="6EB741CC"/>
    <w:rsid w:val="6EB894A4"/>
    <w:rsid w:val="6EFF5473"/>
    <w:rsid w:val="6FB07A60"/>
    <w:rsid w:val="6FEB7D5A"/>
    <w:rsid w:val="70139E42"/>
    <w:rsid w:val="702854ED"/>
    <w:rsid w:val="7054F6CE"/>
    <w:rsid w:val="705EEE25"/>
    <w:rsid w:val="707CC04B"/>
    <w:rsid w:val="70C35743"/>
    <w:rsid w:val="70E90171"/>
    <w:rsid w:val="71500419"/>
    <w:rsid w:val="715CC95E"/>
    <w:rsid w:val="71808F25"/>
    <w:rsid w:val="718DC75B"/>
    <w:rsid w:val="71EC0D26"/>
    <w:rsid w:val="72479598"/>
    <w:rsid w:val="72524F42"/>
    <w:rsid w:val="72B931CA"/>
    <w:rsid w:val="7320E08C"/>
    <w:rsid w:val="7324157F"/>
    <w:rsid w:val="732B914C"/>
    <w:rsid w:val="73889D6F"/>
    <w:rsid w:val="739DFED0"/>
    <w:rsid w:val="73BB5DEB"/>
    <w:rsid w:val="74448841"/>
    <w:rsid w:val="749818F8"/>
    <w:rsid w:val="749BAEAB"/>
    <w:rsid w:val="75185209"/>
    <w:rsid w:val="75246DD0"/>
    <w:rsid w:val="755238D8"/>
    <w:rsid w:val="75B2B170"/>
    <w:rsid w:val="75B9FAD9"/>
    <w:rsid w:val="76140187"/>
    <w:rsid w:val="76271E5A"/>
    <w:rsid w:val="763AD9C5"/>
    <w:rsid w:val="7687D09F"/>
    <w:rsid w:val="769B88C7"/>
    <w:rsid w:val="7713CD2D"/>
    <w:rsid w:val="7728C225"/>
    <w:rsid w:val="773364CF"/>
    <w:rsid w:val="7738327F"/>
    <w:rsid w:val="7784ED50"/>
    <w:rsid w:val="77ADF8A0"/>
    <w:rsid w:val="77E101E3"/>
    <w:rsid w:val="77F6ABA2"/>
    <w:rsid w:val="7808FD78"/>
    <w:rsid w:val="78136DBA"/>
    <w:rsid w:val="7825E466"/>
    <w:rsid w:val="782E723D"/>
    <w:rsid w:val="78542544"/>
    <w:rsid w:val="7867D165"/>
    <w:rsid w:val="78769759"/>
    <w:rsid w:val="78940D4C"/>
    <w:rsid w:val="78DAEAF9"/>
    <w:rsid w:val="79876025"/>
    <w:rsid w:val="79A912E0"/>
    <w:rsid w:val="79D0AF03"/>
    <w:rsid w:val="79E9CC13"/>
    <w:rsid w:val="79EC29AD"/>
    <w:rsid w:val="7A07E0C5"/>
    <w:rsid w:val="7A26718A"/>
    <w:rsid w:val="7A432D32"/>
    <w:rsid w:val="7AB35E5D"/>
    <w:rsid w:val="7ADA7F97"/>
    <w:rsid w:val="7B5C12EB"/>
    <w:rsid w:val="7BBC74DC"/>
    <w:rsid w:val="7BC3E8C0"/>
    <w:rsid w:val="7C20EBF0"/>
    <w:rsid w:val="7C281917"/>
    <w:rsid w:val="7C41DC85"/>
    <w:rsid w:val="7C830E79"/>
    <w:rsid w:val="7CADD9EF"/>
    <w:rsid w:val="7CB26D76"/>
    <w:rsid w:val="7CE65DEE"/>
    <w:rsid w:val="7D171214"/>
    <w:rsid w:val="7D440124"/>
    <w:rsid w:val="7DF660E2"/>
    <w:rsid w:val="7E314B5D"/>
    <w:rsid w:val="7E57FE1C"/>
    <w:rsid w:val="7E7D5269"/>
    <w:rsid w:val="7EB3D103"/>
    <w:rsid w:val="7F00AB0F"/>
    <w:rsid w:val="7F3F8EEB"/>
    <w:rsid w:val="7F51A80A"/>
    <w:rsid w:val="7F84E628"/>
    <w:rsid w:val="7F97055F"/>
    <w:rsid w:val="7FB4990A"/>
    <w:rsid w:val="7FBF85F8"/>
    <w:rsid w:val="7FD50B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79B7"/>
  <w15:chartTrackingRefBased/>
  <w15:docId w15:val="{E60A56DA-3BD6-42C6-98C8-AA6DF2F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6F"/>
    <w:pPr>
      <w:spacing w:after="0" w:line="257" w:lineRule="auto"/>
    </w:pPr>
    <w:rPr>
      <w:rFonts w:ascii="Calibri" w:eastAsia="Calibri" w:hAnsi="Calibri" w:cs="Calibri"/>
      <w:kern w:val="0"/>
      <w:lang w:val="en-US"/>
      <w14:ligatures w14:val="none"/>
    </w:rPr>
  </w:style>
  <w:style w:type="paragraph" w:styleId="Heading1">
    <w:name w:val="heading 1"/>
    <w:basedOn w:val="Normal"/>
    <w:next w:val="Normal"/>
    <w:link w:val="Heading1Char"/>
    <w:uiPriority w:val="9"/>
    <w:qFormat/>
    <w:rsid w:val="000E22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1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09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E22D3"/>
    <w:rPr>
      <w:sz w:val="16"/>
      <w:szCs w:val="16"/>
    </w:rPr>
  </w:style>
  <w:style w:type="paragraph" w:styleId="CommentText">
    <w:name w:val="annotation text"/>
    <w:basedOn w:val="Normal"/>
    <w:link w:val="CommentTextChar"/>
    <w:uiPriority w:val="99"/>
    <w:unhideWhenUsed/>
    <w:rsid w:val="000E22D3"/>
    <w:pPr>
      <w:spacing w:line="240" w:lineRule="auto"/>
    </w:pPr>
    <w:rPr>
      <w:sz w:val="20"/>
      <w:szCs w:val="20"/>
    </w:rPr>
  </w:style>
  <w:style w:type="character" w:customStyle="1" w:styleId="CommentTextChar">
    <w:name w:val="Comment Text Char"/>
    <w:basedOn w:val="DefaultParagraphFont"/>
    <w:link w:val="CommentText"/>
    <w:uiPriority w:val="99"/>
    <w:rsid w:val="000E22D3"/>
    <w:rPr>
      <w:rFonts w:ascii="Calibri" w:eastAsia="Calibri" w:hAnsi="Calibri" w:cs="Calibri"/>
      <w:kern w:val="0"/>
      <w:sz w:val="20"/>
      <w:szCs w:val="20"/>
      <w:lang w:val="en-US"/>
      <w14:ligatures w14:val="none"/>
    </w:rPr>
  </w:style>
  <w:style w:type="paragraph" w:styleId="ListParagraph">
    <w:name w:val="List Paragraph"/>
    <w:basedOn w:val="Normal"/>
    <w:uiPriority w:val="34"/>
    <w:qFormat/>
    <w:rsid w:val="000E22D3"/>
    <w:pPr>
      <w:ind w:left="720"/>
      <w:contextualSpacing/>
    </w:pPr>
  </w:style>
  <w:style w:type="character" w:customStyle="1" w:styleId="Heading1Char">
    <w:name w:val="Heading 1 Char"/>
    <w:basedOn w:val="DefaultParagraphFont"/>
    <w:link w:val="Heading1"/>
    <w:uiPriority w:val="9"/>
    <w:rsid w:val="000E22D3"/>
    <w:rPr>
      <w:rFonts w:asciiTheme="majorHAnsi" w:eastAsiaTheme="majorEastAsia" w:hAnsiTheme="majorHAnsi" w:cstheme="majorBidi"/>
      <w:color w:val="2F5496" w:themeColor="accent1" w:themeShade="BF"/>
      <w:kern w:val="0"/>
      <w:sz w:val="32"/>
      <w:szCs w:val="32"/>
      <w:lang w:val="en-US"/>
      <w14:ligatures w14:val="none"/>
    </w:rPr>
  </w:style>
  <w:style w:type="paragraph" w:styleId="CommentSubject">
    <w:name w:val="annotation subject"/>
    <w:basedOn w:val="CommentText"/>
    <w:next w:val="CommentText"/>
    <w:link w:val="CommentSubjectChar"/>
    <w:uiPriority w:val="99"/>
    <w:semiHidden/>
    <w:unhideWhenUsed/>
    <w:rsid w:val="00AA517C"/>
    <w:rPr>
      <w:b/>
      <w:bCs/>
    </w:rPr>
  </w:style>
  <w:style w:type="character" w:customStyle="1" w:styleId="CommentSubjectChar">
    <w:name w:val="Comment Subject Char"/>
    <w:basedOn w:val="CommentTextChar"/>
    <w:link w:val="CommentSubject"/>
    <w:uiPriority w:val="99"/>
    <w:semiHidden/>
    <w:rsid w:val="00AA517C"/>
    <w:rPr>
      <w:rFonts w:ascii="Calibri" w:eastAsia="Calibri" w:hAnsi="Calibri" w:cs="Calibri"/>
      <w:b/>
      <w:bCs/>
      <w:kern w:val="0"/>
      <w:sz w:val="20"/>
      <w:szCs w:val="20"/>
      <w:lang w:val="en-US"/>
      <w14:ligatures w14:val="none"/>
    </w:rPr>
  </w:style>
  <w:style w:type="character" w:styleId="Hyperlink">
    <w:name w:val="Hyperlink"/>
    <w:basedOn w:val="DefaultParagraphFont"/>
    <w:uiPriority w:val="99"/>
    <w:unhideWhenUsed/>
    <w:rsid w:val="006B5F3E"/>
    <w:rPr>
      <w:color w:val="0563C1" w:themeColor="hyperlink"/>
      <w:u w:val="single"/>
    </w:rPr>
  </w:style>
  <w:style w:type="paragraph" w:styleId="TOC1">
    <w:name w:val="toc 1"/>
    <w:basedOn w:val="Normal"/>
    <w:next w:val="Normal"/>
    <w:autoRedefine/>
    <w:uiPriority w:val="39"/>
    <w:unhideWhenUsed/>
    <w:rsid w:val="002D6D3C"/>
    <w:pPr>
      <w:spacing w:after="100" w:line="259" w:lineRule="auto"/>
    </w:pPr>
    <w:rPr>
      <w:rFonts w:ascii="Aptos" w:eastAsia="Aptos" w:hAnsi="Aptos" w:cs="Aptos"/>
    </w:rPr>
  </w:style>
  <w:style w:type="paragraph" w:styleId="Title">
    <w:name w:val="Title"/>
    <w:basedOn w:val="Normal"/>
    <w:next w:val="Normal"/>
    <w:link w:val="TitleChar"/>
    <w:uiPriority w:val="10"/>
    <w:qFormat/>
    <w:rsid w:val="0097362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626"/>
    <w:rPr>
      <w:rFonts w:asciiTheme="majorHAnsi" w:eastAsiaTheme="majorEastAsia" w:hAnsiTheme="majorHAnsi" w:cstheme="majorBidi"/>
      <w:spacing w:val="-10"/>
      <w:kern w:val="28"/>
      <w:sz w:val="56"/>
      <w:szCs w:val="56"/>
      <w:lang w:val="en-US"/>
      <w14:ligatures w14:val="none"/>
    </w:rPr>
  </w:style>
  <w:style w:type="paragraph" w:styleId="Subtitle">
    <w:name w:val="Subtitle"/>
    <w:basedOn w:val="Normal"/>
    <w:next w:val="Normal"/>
    <w:link w:val="SubtitleChar"/>
    <w:uiPriority w:val="11"/>
    <w:qFormat/>
    <w:rsid w:val="00973626"/>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73626"/>
    <w:rPr>
      <w:rFonts w:eastAsiaTheme="minorEastAsia"/>
      <w:color w:val="5A5A5A" w:themeColor="text1" w:themeTint="A5"/>
      <w:spacing w:val="15"/>
      <w:kern w:val="0"/>
      <w:lang w:val="en-US"/>
      <w14:ligatures w14:val="none"/>
    </w:rPr>
  </w:style>
  <w:style w:type="paragraph" w:styleId="Header">
    <w:name w:val="header"/>
    <w:basedOn w:val="Normal"/>
    <w:link w:val="HeaderChar"/>
    <w:uiPriority w:val="99"/>
    <w:unhideWhenUsed/>
    <w:rsid w:val="0035123D"/>
    <w:pPr>
      <w:tabs>
        <w:tab w:val="center" w:pos="4513"/>
        <w:tab w:val="right" w:pos="9026"/>
      </w:tabs>
      <w:spacing w:line="240" w:lineRule="auto"/>
    </w:pPr>
  </w:style>
  <w:style w:type="character" w:customStyle="1" w:styleId="HeaderChar">
    <w:name w:val="Header Char"/>
    <w:basedOn w:val="DefaultParagraphFont"/>
    <w:link w:val="Header"/>
    <w:uiPriority w:val="99"/>
    <w:rsid w:val="0035123D"/>
    <w:rPr>
      <w:rFonts w:ascii="Calibri" w:eastAsia="Calibri" w:hAnsi="Calibri" w:cs="Calibri"/>
      <w:kern w:val="0"/>
      <w:lang w:val="en-US"/>
      <w14:ligatures w14:val="none"/>
    </w:rPr>
  </w:style>
  <w:style w:type="paragraph" w:styleId="Footer">
    <w:name w:val="footer"/>
    <w:basedOn w:val="Normal"/>
    <w:link w:val="FooterChar"/>
    <w:uiPriority w:val="99"/>
    <w:unhideWhenUsed/>
    <w:rsid w:val="0035123D"/>
    <w:pPr>
      <w:tabs>
        <w:tab w:val="center" w:pos="4513"/>
        <w:tab w:val="right" w:pos="9026"/>
      </w:tabs>
      <w:spacing w:line="240" w:lineRule="auto"/>
    </w:pPr>
  </w:style>
  <w:style w:type="character" w:customStyle="1" w:styleId="FooterChar">
    <w:name w:val="Footer Char"/>
    <w:basedOn w:val="DefaultParagraphFont"/>
    <w:link w:val="Footer"/>
    <w:uiPriority w:val="99"/>
    <w:rsid w:val="0035123D"/>
    <w:rPr>
      <w:rFonts w:ascii="Calibri" w:eastAsia="Calibri" w:hAnsi="Calibri" w:cs="Calibri"/>
      <w:kern w:val="0"/>
      <w:lang w:val="en-US"/>
      <w14:ligatures w14:val="none"/>
    </w:rPr>
  </w:style>
  <w:style w:type="character" w:customStyle="1" w:styleId="Heading2Char">
    <w:name w:val="Heading 2 Char"/>
    <w:basedOn w:val="DefaultParagraphFont"/>
    <w:link w:val="Heading2"/>
    <w:uiPriority w:val="9"/>
    <w:rsid w:val="00E313A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DefaultFontHxMailStyle">
    <w:name w:val="Default Font HxMail Style"/>
    <w:basedOn w:val="DefaultParagraphFont"/>
    <w:rsid w:val="00D573EC"/>
    <w:rPr>
      <w:rFonts w:ascii="Avenir Next LT Pro" w:hAnsi="Avenir Next LT Pro" w:hint="default"/>
      <w:b w:val="0"/>
      <w:bCs w:val="0"/>
      <w:i w:val="0"/>
      <w:iCs w:val="0"/>
      <w:strike w:val="0"/>
      <w:dstrike w:val="0"/>
      <w:color w:val="auto"/>
      <w:u w:val="none"/>
      <w:effect w:val="none"/>
    </w:rPr>
  </w:style>
  <w:style w:type="character" w:styleId="Mention">
    <w:name w:val="Mention"/>
    <w:basedOn w:val="DefaultParagraphFont"/>
    <w:uiPriority w:val="99"/>
    <w:unhideWhenUsed/>
    <w:rsid w:val="00E060AB"/>
    <w:rPr>
      <w:color w:val="2B579A"/>
      <w:shd w:val="clear" w:color="auto" w:fill="E1DFDD"/>
    </w:rPr>
  </w:style>
  <w:style w:type="character" w:customStyle="1" w:styleId="normaltextrun">
    <w:name w:val="normaltextrun"/>
    <w:basedOn w:val="DefaultParagraphFont"/>
    <w:rsid w:val="006018B7"/>
  </w:style>
  <w:style w:type="character" w:customStyle="1" w:styleId="eop">
    <w:name w:val="eop"/>
    <w:basedOn w:val="DefaultParagraphFont"/>
    <w:rsid w:val="006018B7"/>
  </w:style>
  <w:style w:type="paragraph" w:styleId="EndnoteText">
    <w:name w:val="endnote text"/>
    <w:basedOn w:val="Normal"/>
    <w:link w:val="EndnoteTextChar"/>
    <w:uiPriority w:val="99"/>
    <w:unhideWhenUsed/>
    <w:rsid w:val="00B46293"/>
    <w:pPr>
      <w:spacing w:line="240" w:lineRule="auto"/>
    </w:pPr>
    <w:rPr>
      <w:sz w:val="20"/>
      <w:szCs w:val="20"/>
    </w:rPr>
  </w:style>
  <w:style w:type="character" w:customStyle="1" w:styleId="EndnoteTextChar">
    <w:name w:val="Endnote Text Char"/>
    <w:basedOn w:val="DefaultParagraphFont"/>
    <w:link w:val="EndnoteText"/>
    <w:uiPriority w:val="99"/>
    <w:rsid w:val="00B46293"/>
    <w:rPr>
      <w:rFonts w:ascii="Calibri" w:eastAsia="Calibri" w:hAnsi="Calibri" w:cs="Calibri"/>
      <w:kern w:val="0"/>
      <w:sz w:val="20"/>
      <w:szCs w:val="20"/>
      <w:lang w:val="en-US"/>
      <w14:ligatures w14:val="none"/>
    </w:rPr>
  </w:style>
  <w:style w:type="character" w:styleId="EndnoteReference">
    <w:name w:val="endnote reference"/>
    <w:basedOn w:val="DefaultParagraphFont"/>
    <w:uiPriority w:val="99"/>
    <w:semiHidden/>
    <w:unhideWhenUsed/>
    <w:rsid w:val="00B46293"/>
    <w:rPr>
      <w:vertAlign w:val="superscript"/>
    </w:rPr>
  </w:style>
  <w:style w:type="paragraph" w:styleId="Revision">
    <w:name w:val="Revision"/>
    <w:hidden/>
    <w:uiPriority w:val="99"/>
    <w:semiHidden/>
    <w:rsid w:val="00ED0AD1"/>
    <w:pPr>
      <w:spacing w:after="0" w:line="240" w:lineRule="auto"/>
    </w:pPr>
    <w:rPr>
      <w:rFonts w:ascii="Calibri" w:eastAsia="Calibri" w:hAnsi="Calibri" w:cs="Calibri"/>
      <w:kern w:val="0"/>
      <w:lang w:val="en-US"/>
      <w14:ligatures w14:val="none"/>
    </w:rPr>
  </w:style>
  <w:style w:type="character" w:styleId="UnresolvedMention">
    <w:name w:val="Unresolved Mention"/>
    <w:basedOn w:val="DefaultParagraphFont"/>
    <w:uiPriority w:val="99"/>
    <w:semiHidden/>
    <w:unhideWhenUsed/>
    <w:rsid w:val="00C7591E"/>
    <w:rPr>
      <w:color w:val="605E5C"/>
      <w:shd w:val="clear" w:color="auto" w:fill="E1DFDD"/>
    </w:rPr>
  </w:style>
  <w:style w:type="paragraph" w:customStyle="1" w:styleId="pf0">
    <w:name w:val="pf0"/>
    <w:basedOn w:val="Normal"/>
    <w:rsid w:val="00E973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E97365"/>
    <w:rPr>
      <w:rFonts w:ascii="Segoe UI" w:hAnsi="Segoe UI" w:cs="Segoe UI" w:hint="default"/>
      <w:sz w:val="18"/>
      <w:szCs w:val="18"/>
    </w:rPr>
  </w:style>
  <w:style w:type="paragraph" w:customStyle="1" w:styleId="paragraph">
    <w:name w:val="paragraph"/>
    <w:basedOn w:val="Normal"/>
    <w:rsid w:val="00C842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E0935"/>
    <w:rPr>
      <w:rFonts w:asciiTheme="majorHAnsi" w:eastAsiaTheme="majorEastAsia" w:hAnsiTheme="majorHAnsi" w:cstheme="majorBidi"/>
      <w:color w:val="1F3763" w:themeColor="accent1" w:themeShade="7F"/>
      <w:kern w:val="0"/>
      <w:sz w:val="24"/>
      <w:szCs w:val="24"/>
      <w:lang w:val="en-US"/>
      <w14:ligatures w14:val="none"/>
    </w:rPr>
  </w:style>
  <w:style w:type="table" w:styleId="TableGrid">
    <w:name w:val="Table Grid"/>
    <w:basedOn w:val="TableNormal"/>
    <w:uiPriority w:val="39"/>
    <w:rsid w:val="00A8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6973"/>
    <w:pPr>
      <w:spacing w:line="240" w:lineRule="auto"/>
    </w:pPr>
    <w:rPr>
      <w:sz w:val="20"/>
      <w:szCs w:val="20"/>
    </w:rPr>
  </w:style>
  <w:style w:type="character" w:customStyle="1" w:styleId="FootnoteTextChar">
    <w:name w:val="Footnote Text Char"/>
    <w:basedOn w:val="DefaultParagraphFont"/>
    <w:link w:val="FootnoteText"/>
    <w:uiPriority w:val="99"/>
    <w:semiHidden/>
    <w:rsid w:val="00246973"/>
    <w:rPr>
      <w:rFonts w:ascii="Calibri" w:eastAsia="Calibri" w:hAnsi="Calibri" w:cs="Calibri"/>
      <w:kern w:val="0"/>
      <w:sz w:val="20"/>
      <w:szCs w:val="20"/>
      <w:lang w:val="en-US"/>
      <w14:ligatures w14:val="none"/>
    </w:rPr>
  </w:style>
  <w:style w:type="character" w:styleId="FootnoteReference">
    <w:name w:val="footnote reference"/>
    <w:basedOn w:val="DefaultParagraphFont"/>
    <w:uiPriority w:val="99"/>
    <w:semiHidden/>
    <w:unhideWhenUsed/>
    <w:rsid w:val="00246973"/>
    <w:rPr>
      <w:vertAlign w:val="superscript"/>
    </w:rPr>
  </w:style>
  <w:style w:type="character" w:customStyle="1" w:styleId="ui-provider">
    <w:name w:val="ui-provider"/>
    <w:basedOn w:val="DefaultParagraphFont"/>
    <w:rsid w:val="001F44A2"/>
  </w:style>
  <w:style w:type="character" w:customStyle="1" w:styleId="cf11">
    <w:name w:val="cf11"/>
    <w:basedOn w:val="DefaultParagraphFont"/>
    <w:rsid w:val="005F6680"/>
    <w:rPr>
      <w:rFonts w:ascii="Segoe UI" w:hAnsi="Segoe UI" w:cs="Segoe UI" w:hint="default"/>
      <w:sz w:val="18"/>
      <w:szCs w:val="18"/>
    </w:rPr>
  </w:style>
  <w:style w:type="character" w:customStyle="1" w:styleId="A6">
    <w:name w:val="A6"/>
    <w:uiPriority w:val="99"/>
    <w:rsid w:val="00446ED8"/>
    <w:rPr>
      <w:rFonts w:cs="Montserrat"/>
      <w:color w:val="000000"/>
      <w:sz w:val="20"/>
      <w:szCs w:val="20"/>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sid w:val="00505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1">
      <w:bodyDiv w:val="1"/>
      <w:marLeft w:val="0"/>
      <w:marRight w:val="0"/>
      <w:marTop w:val="0"/>
      <w:marBottom w:val="0"/>
      <w:divBdr>
        <w:top w:val="none" w:sz="0" w:space="0" w:color="auto"/>
        <w:left w:val="none" w:sz="0" w:space="0" w:color="auto"/>
        <w:bottom w:val="none" w:sz="0" w:space="0" w:color="auto"/>
        <w:right w:val="none" w:sz="0" w:space="0" w:color="auto"/>
      </w:divBdr>
    </w:div>
    <w:div w:id="22370790">
      <w:bodyDiv w:val="1"/>
      <w:marLeft w:val="0"/>
      <w:marRight w:val="0"/>
      <w:marTop w:val="0"/>
      <w:marBottom w:val="0"/>
      <w:divBdr>
        <w:top w:val="none" w:sz="0" w:space="0" w:color="auto"/>
        <w:left w:val="none" w:sz="0" w:space="0" w:color="auto"/>
        <w:bottom w:val="none" w:sz="0" w:space="0" w:color="auto"/>
        <w:right w:val="none" w:sz="0" w:space="0" w:color="auto"/>
      </w:divBdr>
    </w:div>
    <w:div w:id="48306507">
      <w:bodyDiv w:val="1"/>
      <w:marLeft w:val="0"/>
      <w:marRight w:val="0"/>
      <w:marTop w:val="0"/>
      <w:marBottom w:val="0"/>
      <w:divBdr>
        <w:top w:val="none" w:sz="0" w:space="0" w:color="auto"/>
        <w:left w:val="none" w:sz="0" w:space="0" w:color="auto"/>
        <w:bottom w:val="none" w:sz="0" w:space="0" w:color="auto"/>
        <w:right w:val="none" w:sz="0" w:space="0" w:color="auto"/>
      </w:divBdr>
    </w:div>
    <w:div w:id="235747803">
      <w:bodyDiv w:val="1"/>
      <w:marLeft w:val="0"/>
      <w:marRight w:val="0"/>
      <w:marTop w:val="0"/>
      <w:marBottom w:val="0"/>
      <w:divBdr>
        <w:top w:val="none" w:sz="0" w:space="0" w:color="auto"/>
        <w:left w:val="none" w:sz="0" w:space="0" w:color="auto"/>
        <w:bottom w:val="none" w:sz="0" w:space="0" w:color="auto"/>
        <w:right w:val="none" w:sz="0" w:space="0" w:color="auto"/>
      </w:divBdr>
    </w:div>
    <w:div w:id="273026395">
      <w:bodyDiv w:val="1"/>
      <w:marLeft w:val="0"/>
      <w:marRight w:val="0"/>
      <w:marTop w:val="0"/>
      <w:marBottom w:val="0"/>
      <w:divBdr>
        <w:top w:val="none" w:sz="0" w:space="0" w:color="auto"/>
        <w:left w:val="none" w:sz="0" w:space="0" w:color="auto"/>
        <w:bottom w:val="none" w:sz="0" w:space="0" w:color="auto"/>
        <w:right w:val="none" w:sz="0" w:space="0" w:color="auto"/>
      </w:divBdr>
    </w:div>
    <w:div w:id="319231890">
      <w:bodyDiv w:val="1"/>
      <w:marLeft w:val="0"/>
      <w:marRight w:val="0"/>
      <w:marTop w:val="0"/>
      <w:marBottom w:val="0"/>
      <w:divBdr>
        <w:top w:val="none" w:sz="0" w:space="0" w:color="auto"/>
        <w:left w:val="none" w:sz="0" w:space="0" w:color="auto"/>
        <w:bottom w:val="none" w:sz="0" w:space="0" w:color="auto"/>
        <w:right w:val="none" w:sz="0" w:space="0" w:color="auto"/>
      </w:divBdr>
    </w:div>
    <w:div w:id="450704566">
      <w:bodyDiv w:val="1"/>
      <w:marLeft w:val="0"/>
      <w:marRight w:val="0"/>
      <w:marTop w:val="0"/>
      <w:marBottom w:val="0"/>
      <w:divBdr>
        <w:top w:val="none" w:sz="0" w:space="0" w:color="auto"/>
        <w:left w:val="none" w:sz="0" w:space="0" w:color="auto"/>
        <w:bottom w:val="none" w:sz="0" w:space="0" w:color="auto"/>
        <w:right w:val="none" w:sz="0" w:space="0" w:color="auto"/>
      </w:divBdr>
    </w:div>
    <w:div w:id="451481042">
      <w:bodyDiv w:val="1"/>
      <w:marLeft w:val="0"/>
      <w:marRight w:val="0"/>
      <w:marTop w:val="0"/>
      <w:marBottom w:val="0"/>
      <w:divBdr>
        <w:top w:val="none" w:sz="0" w:space="0" w:color="auto"/>
        <w:left w:val="none" w:sz="0" w:space="0" w:color="auto"/>
        <w:bottom w:val="none" w:sz="0" w:space="0" w:color="auto"/>
        <w:right w:val="none" w:sz="0" w:space="0" w:color="auto"/>
      </w:divBdr>
    </w:div>
    <w:div w:id="556471810">
      <w:bodyDiv w:val="1"/>
      <w:marLeft w:val="0"/>
      <w:marRight w:val="0"/>
      <w:marTop w:val="0"/>
      <w:marBottom w:val="0"/>
      <w:divBdr>
        <w:top w:val="none" w:sz="0" w:space="0" w:color="auto"/>
        <w:left w:val="none" w:sz="0" w:space="0" w:color="auto"/>
        <w:bottom w:val="none" w:sz="0" w:space="0" w:color="auto"/>
        <w:right w:val="none" w:sz="0" w:space="0" w:color="auto"/>
      </w:divBdr>
    </w:div>
    <w:div w:id="587428001">
      <w:bodyDiv w:val="1"/>
      <w:marLeft w:val="0"/>
      <w:marRight w:val="0"/>
      <w:marTop w:val="0"/>
      <w:marBottom w:val="0"/>
      <w:divBdr>
        <w:top w:val="none" w:sz="0" w:space="0" w:color="auto"/>
        <w:left w:val="none" w:sz="0" w:space="0" w:color="auto"/>
        <w:bottom w:val="none" w:sz="0" w:space="0" w:color="auto"/>
        <w:right w:val="none" w:sz="0" w:space="0" w:color="auto"/>
      </w:divBdr>
    </w:div>
    <w:div w:id="903873079">
      <w:bodyDiv w:val="1"/>
      <w:marLeft w:val="0"/>
      <w:marRight w:val="0"/>
      <w:marTop w:val="0"/>
      <w:marBottom w:val="0"/>
      <w:divBdr>
        <w:top w:val="none" w:sz="0" w:space="0" w:color="auto"/>
        <w:left w:val="none" w:sz="0" w:space="0" w:color="auto"/>
        <w:bottom w:val="none" w:sz="0" w:space="0" w:color="auto"/>
        <w:right w:val="none" w:sz="0" w:space="0" w:color="auto"/>
      </w:divBdr>
    </w:div>
    <w:div w:id="1051418013">
      <w:bodyDiv w:val="1"/>
      <w:marLeft w:val="0"/>
      <w:marRight w:val="0"/>
      <w:marTop w:val="0"/>
      <w:marBottom w:val="0"/>
      <w:divBdr>
        <w:top w:val="none" w:sz="0" w:space="0" w:color="auto"/>
        <w:left w:val="none" w:sz="0" w:space="0" w:color="auto"/>
        <w:bottom w:val="none" w:sz="0" w:space="0" w:color="auto"/>
        <w:right w:val="none" w:sz="0" w:space="0" w:color="auto"/>
      </w:divBdr>
    </w:div>
    <w:div w:id="1075905331">
      <w:bodyDiv w:val="1"/>
      <w:marLeft w:val="0"/>
      <w:marRight w:val="0"/>
      <w:marTop w:val="0"/>
      <w:marBottom w:val="0"/>
      <w:divBdr>
        <w:top w:val="none" w:sz="0" w:space="0" w:color="auto"/>
        <w:left w:val="none" w:sz="0" w:space="0" w:color="auto"/>
        <w:bottom w:val="none" w:sz="0" w:space="0" w:color="auto"/>
        <w:right w:val="none" w:sz="0" w:space="0" w:color="auto"/>
      </w:divBdr>
    </w:div>
    <w:div w:id="1121655031">
      <w:bodyDiv w:val="1"/>
      <w:marLeft w:val="0"/>
      <w:marRight w:val="0"/>
      <w:marTop w:val="0"/>
      <w:marBottom w:val="0"/>
      <w:divBdr>
        <w:top w:val="none" w:sz="0" w:space="0" w:color="auto"/>
        <w:left w:val="none" w:sz="0" w:space="0" w:color="auto"/>
        <w:bottom w:val="none" w:sz="0" w:space="0" w:color="auto"/>
        <w:right w:val="none" w:sz="0" w:space="0" w:color="auto"/>
      </w:divBdr>
    </w:div>
    <w:div w:id="1212158080">
      <w:bodyDiv w:val="1"/>
      <w:marLeft w:val="0"/>
      <w:marRight w:val="0"/>
      <w:marTop w:val="0"/>
      <w:marBottom w:val="0"/>
      <w:divBdr>
        <w:top w:val="none" w:sz="0" w:space="0" w:color="auto"/>
        <w:left w:val="none" w:sz="0" w:space="0" w:color="auto"/>
        <w:bottom w:val="none" w:sz="0" w:space="0" w:color="auto"/>
        <w:right w:val="none" w:sz="0" w:space="0" w:color="auto"/>
      </w:divBdr>
    </w:div>
    <w:div w:id="1218320565">
      <w:bodyDiv w:val="1"/>
      <w:marLeft w:val="0"/>
      <w:marRight w:val="0"/>
      <w:marTop w:val="0"/>
      <w:marBottom w:val="0"/>
      <w:divBdr>
        <w:top w:val="none" w:sz="0" w:space="0" w:color="auto"/>
        <w:left w:val="none" w:sz="0" w:space="0" w:color="auto"/>
        <w:bottom w:val="none" w:sz="0" w:space="0" w:color="auto"/>
        <w:right w:val="none" w:sz="0" w:space="0" w:color="auto"/>
      </w:divBdr>
    </w:div>
    <w:div w:id="1242445940">
      <w:bodyDiv w:val="1"/>
      <w:marLeft w:val="0"/>
      <w:marRight w:val="0"/>
      <w:marTop w:val="0"/>
      <w:marBottom w:val="0"/>
      <w:divBdr>
        <w:top w:val="none" w:sz="0" w:space="0" w:color="auto"/>
        <w:left w:val="none" w:sz="0" w:space="0" w:color="auto"/>
        <w:bottom w:val="none" w:sz="0" w:space="0" w:color="auto"/>
        <w:right w:val="none" w:sz="0" w:space="0" w:color="auto"/>
      </w:divBdr>
    </w:div>
    <w:div w:id="1276448153">
      <w:bodyDiv w:val="1"/>
      <w:marLeft w:val="0"/>
      <w:marRight w:val="0"/>
      <w:marTop w:val="0"/>
      <w:marBottom w:val="0"/>
      <w:divBdr>
        <w:top w:val="none" w:sz="0" w:space="0" w:color="auto"/>
        <w:left w:val="none" w:sz="0" w:space="0" w:color="auto"/>
        <w:bottom w:val="none" w:sz="0" w:space="0" w:color="auto"/>
        <w:right w:val="none" w:sz="0" w:space="0" w:color="auto"/>
      </w:divBdr>
    </w:div>
    <w:div w:id="1313949710">
      <w:bodyDiv w:val="1"/>
      <w:marLeft w:val="0"/>
      <w:marRight w:val="0"/>
      <w:marTop w:val="0"/>
      <w:marBottom w:val="0"/>
      <w:divBdr>
        <w:top w:val="none" w:sz="0" w:space="0" w:color="auto"/>
        <w:left w:val="none" w:sz="0" w:space="0" w:color="auto"/>
        <w:bottom w:val="none" w:sz="0" w:space="0" w:color="auto"/>
        <w:right w:val="none" w:sz="0" w:space="0" w:color="auto"/>
      </w:divBdr>
    </w:div>
    <w:div w:id="1414088722">
      <w:bodyDiv w:val="1"/>
      <w:marLeft w:val="0"/>
      <w:marRight w:val="0"/>
      <w:marTop w:val="0"/>
      <w:marBottom w:val="0"/>
      <w:divBdr>
        <w:top w:val="none" w:sz="0" w:space="0" w:color="auto"/>
        <w:left w:val="none" w:sz="0" w:space="0" w:color="auto"/>
        <w:bottom w:val="none" w:sz="0" w:space="0" w:color="auto"/>
        <w:right w:val="none" w:sz="0" w:space="0" w:color="auto"/>
      </w:divBdr>
    </w:div>
    <w:div w:id="1459569803">
      <w:bodyDiv w:val="1"/>
      <w:marLeft w:val="0"/>
      <w:marRight w:val="0"/>
      <w:marTop w:val="0"/>
      <w:marBottom w:val="0"/>
      <w:divBdr>
        <w:top w:val="none" w:sz="0" w:space="0" w:color="auto"/>
        <w:left w:val="none" w:sz="0" w:space="0" w:color="auto"/>
        <w:bottom w:val="none" w:sz="0" w:space="0" w:color="auto"/>
        <w:right w:val="none" w:sz="0" w:space="0" w:color="auto"/>
      </w:divBdr>
    </w:div>
    <w:div w:id="1479876966">
      <w:bodyDiv w:val="1"/>
      <w:marLeft w:val="0"/>
      <w:marRight w:val="0"/>
      <w:marTop w:val="0"/>
      <w:marBottom w:val="0"/>
      <w:divBdr>
        <w:top w:val="none" w:sz="0" w:space="0" w:color="auto"/>
        <w:left w:val="none" w:sz="0" w:space="0" w:color="auto"/>
        <w:bottom w:val="none" w:sz="0" w:space="0" w:color="auto"/>
        <w:right w:val="none" w:sz="0" w:space="0" w:color="auto"/>
      </w:divBdr>
    </w:div>
    <w:div w:id="1483155048">
      <w:bodyDiv w:val="1"/>
      <w:marLeft w:val="0"/>
      <w:marRight w:val="0"/>
      <w:marTop w:val="0"/>
      <w:marBottom w:val="0"/>
      <w:divBdr>
        <w:top w:val="none" w:sz="0" w:space="0" w:color="auto"/>
        <w:left w:val="none" w:sz="0" w:space="0" w:color="auto"/>
        <w:bottom w:val="none" w:sz="0" w:space="0" w:color="auto"/>
        <w:right w:val="none" w:sz="0" w:space="0" w:color="auto"/>
      </w:divBdr>
    </w:div>
    <w:div w:id="1514763765">
      <w:bodyDiv w:val="1"/>
      <w:marLeft w:val="0"/>
      <w:marRight w:val="0"/>
      <w:marTop w:val="0"/>
      <w:marBottom w:val="0"/>
      <w:divBdr>
        <w:top w:val="none" w:sz="0" w:space="0" w:color="auto"/>
        <w:left w:val="none" w:sz="0" w:space="0" w:color="auto"/>
        <w:bottom w:val="none" w:sz="0" w:space="0" w:color="auto"/>
        <w:right w:val="none" w:sz="0" w:space="0" w:color="auto"/>
      </w:divBdr>
    </w:div>
    <w:div w:id="1608922412">
      <w:bodyDiv w:val="1"/>
      <w:marLeft w:val="0"/>
      <w:marRight w:val="0"/>
      <w:marTop w:val="0"/>
      <w:marBottom w:val="0"/>
      <w:divBdr>
        <w:top w:val="none" w:sz="0" w:space="0" w:color="auto"/>
        <w:left w:val="none" w:sz="0" w:space="0" w:color="auto"/>
        <w:bottom w:val="none" w:sz="0" w:space="0" w:color="auto"/>
        <w:right w:val="none" w:sz="0" w:space="0" w:color="auto"/>
      </w:divBdr>
    </w:div>
    <w:div w:id="1675184979">
      <w:bodyDiv w:val="1"/>
      <w:marLeft w:val="0"/>
      <w:marRight w:val="0"/>
      <w:marTop w:val="0"/>
      <w:marBottom w:val="0"/>
      <w:divBdr>
        <w:top w:val="none" w:sz="0" w:space="0" w:color="auto"/>
        <w:left w:val="none" w:sz="0" w:space="0" w:color="auto"/>
        <w:bottom w:val="none" w:sz="0" w:space="0" w:color="auto"/>
        <w:right w:val="none" w:sz="0" w:space="0" w:color="auto"/>
      </w:divBdr>
    </w:div>
    <w:div w:id="1730415219">
      <w:bodyDiv w:val="1"/>
      <w:marLeft w:val="0"/>
      <w:marRight w:val="0"/>
      <w:marTop w:val="0"/>
      <w:marBottom w:val="0"/>
      <w:divBdr>
        <w:top w:val="none" w:sz="0" w:space="0" w:color="auto"/>
        <w:left w:val="none" w:sz="0" w:space="0" w:color="auto"/>
        <w:bottom w:val="none" w:sz="0" w:space="0" w:color="auto"/>
        <w:right w:val="none" w:sz="0" w:space="0" w:color="auto"/>
      </w:divBdr>
    </w:div>
    <w:div w:id="1781603942">
      <w:bodyDiv w:val="1"/>
      <w:marLeft w:val="0"/>
      <w:marRight w:val="0"/>
      <w:marTop w:val="0"/>
      <w:marBottom w:val="0"/>
      <w:divBdr>
        <w:top w:val="none" w:sz="0" w:space="0" w:color="auto"/>
        <w:left w:val="none" w:sz="0" w:space="0" w:color="auto"/>
        <w:bottom w:val="none" w:sz="0" w:space="0" w:color="auto"/>
        <w:right w:val="none" w:sz="0" w:space="0" w:color="auto"/>
      </w:divBdr>
    </w:div>
    <w:div w:id="1843275411">
      <w:bodyDiv w:val="1"/>
      <w:marLeft w:val="0"/>
      <w:marRight w:val="0"/>
      <w:marTop w:val="0"/>
      <w:marBottom w:val="0"/>
      <w:divBdr>
        <w:top w:val="none" w:sz="0" w:space="0" w:color="auto"/>
        <w:left w:val="none" w:sz="0" w:space="0" w:color="auto"/>
        <w:bottom w:val="none" w:sz="0" w:space="0" w:color="auto"/>
        <w:right w:val="none" w:sz="0" w:space="0" w:color="auto"/>
      </w:divBdr>
    </w:div>
    <w:div w:id="1888029595">
      <w:bodyDiv w:val="1"/>
      <w:marLeft w:val="0"/>
      <w:marRight w:val="0"/>
      <w:marTop w:val="0"/>
      <w:marBottom w:val="0"/>
      <w:divBdr>
        <w:top w:val="none" w:sz="0" w:space="0" w:color="auto"/>
        <w:left w:val="none" w:sz="0" w:space="0" w:color="auto"/>
        <w:bottom w:val="none" w:sz="0" w:space="0" w:color="auto"/>
        <w:right w:val="none" w:sz="0" w:space="0" w:color="auto"/>
      </w:divBdr>
    </w:div>
    <w:div w:id="1940336904">
      <w:bodyDiv w:val="1"/>
      <w:marLeft w:val="0"/>
      <w:marRight w:val="0"/>
      <w:marTop w:val="0"/>
      <w:marBottom w:val="0"/>
      <w:divBdr>
        <w:top w:val="none" w:sz="0" w:space="0" w:color="auto"/>
        <w:left w:val="none" w:sz="0" w:space="0" w:color="auto"/>
        <w:bottom w:val="none" w:sz="0" w:space="0" w:color="auto"/>
        <w:right w:val="none" w:sz="0" w:space="0" w:color="auto"/>
      </w:divBdr>
    </w:div>
    <w:div w:id="1949849317">
      <w:bodyDiv w:val="1"/>
      <w:marLeft w:val="0"/>
      <w:marRight w:val="0"/>
      <w:marTop w:val="0"/>
      <w:marBottom w:val="0"/>
      <w:divBdr>
        <w:top w:val="none" w:sz="0" w:space="0" w:color="auto"/>
        <w:left w:val="none" w:sz="0" w:space="0" w:color="auto"/>
        <w:bottom w:val="none" w:sz="0" w:space="0" w:color="auto"/>
        <w:right w:val="none" w:sz="0" w:space="0" w:color="auto"/>
      </w:divBdr>
    </w:div>
    <w:div w:id="1965692312">
      <w:bodyDiv w:val="1"/>
      <w:marLeft w:val="0"/>
      <w:marRight w:val="0"/>
      <w:marTop w:val="0"/>
      <w:marBottom w:val="0"/>
      <w:divBdr>
        <w:top w:val="none" w:sz="0" w:space="0" w:color="auto"/>
        <w:left w:val="none" w:sz="0" w:space="0" w:color="auto"/>
        <w:bottom w:val="none" w:sz="0" w:space="0" w:color="auto"/>
        <w:right w:val="none" w:sz="0" w:space="0" w:color="auto"/>
      </w:divBdr>
    </w:div>
    <w:div w:id="1968583028">
      <w:bodyDiv w:val="1"/>
      <w:marLeft w:val="0"/>
      <w:marRight w:val="0"/>
      <w:marTop w:val="0"/>
      <w:marBottom w:val="0"/>
      <w:divBdr>
        <w:top w:val="none" w:sz="0" w:space="0" w:color="auto"/>
        <w:left w:val="none" w:sz="0" w:space="0" w:color="auto"/>
        <w:bottom w:val="none" w:sz="0" w:space="0" w:color="auto"/>
        <w:right w:val="none" w:sz="0" w:space="0" w:color="auto"/>
      </w:divBdr>
    </w:div>
    <w:div w:id="2028436743">
      <w:bodyDiv w:val="1"/>
      <w:marLeft w:val="0"/>
      <w:marRight w:val="0"/>
      <w:marTop w:val="0"/>
      <w:marBottom w:val="0"/>
      <w:divBdr>
        <w:top w:val="none" w:sz="0" w:space="0" w:color="auto"/>
        <w:left w:val="none" w:sz="0" w:space="0" w:color="auto"/>
        <w:bottom w:val="none" w:sz="0" w:space="0" w:color="auto"/>
        <w:right w:val="none" w:sz="0" w:space="0" w:color="auto"/>
      </w:divBdr>
    </w:div>
    <w:div w:id="20539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sicianscensus.co.uk/"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mentalhealth-uk.org/lgbtqia-mentalhealth/" TargetMode="External"/></Relationships>
</file>

<file path=word/documenttasks/documenttasks1.xml><?xml version="1.0" encoding="utf-8"?>
<t:Tasks xmlns:t="http://schemas.microsoft.com/office/tasks/2019/documenttasks" xmlns:oel="http://schemas.microsoft.com/office/2019/extlst">
  <t:Task id="{5E7CFE98-D736-46E5-831A-7BAF132DE56C}">
    <t:Anchor>
      <t:Comment id="1066520470"/>
    </t:Anchor>
    <t:History>
      <t:Event id="{6C7D05AE-24D2-4E5B-9774-A501FE597473}" time="2024-01-16T17:33:12.649Z">
        <t:Attribution userId="S::john.shortell@themu.org::8c738a4b-b774-4e4c-a71b-38505e8ff276" userProvider="AD" userName="John"/>
        <t:Anchor>
          <t:Comment id="1066520470"/>
        </t:Anchor>
        <t:Create/>
      </t:Event>
      <t:Event id="{97384FC2-3DFB-45E8-814A-C9A171E5D5DD}" time="2024-01-16T17:33:12.649Z">
        <t:Attribution userId="S::john.shortell@themu.org::8c738a4b-b774-4e4c-a71b-38505e8ff276" userProvider="AD" userName="John"/>
        <t:Anchor>
          <t:Comment id="1066520470"/>
        </t:Anchor>
        <t:Assign userId="S::diljeet.bhachu@themu.org::d62f9e49-5c9a-483f-b09c-caf6d08beb93" userProvider="AD" userName="Dr Diljeet Bhachu"/>
      </t:Event>
      <t:Event id="{FFDD10A1-F347-4294-8B63-825EBF144D52}" time="2024-01-16T17:33:12.649Z">
        <t:Attribution userId="S::john.shortell@themu.org::8c738a4b-b774-4e4c-a71b-38505e8ff276" userProvider="AD" userName="John"/>
        <t:Anchor>
          <t:Comment id="1066520470"/>
        </t:Anchor>
        <t:SetTitle title="@Dr Diljeet Bhachu can we pull an age and gender breakdown on this?"/>
      </t:Event>
      <t:Event id="{663A83D2-C1BF-4DBC-B7F3-ACFEA1054518}" time="2024-01-18T14:34:33.752Z">
        <t:Attribution userId="S::diljeet.bhachu@themu.org::d62f9e49-5c9a-483f-b09c-caf6d08beb93" userProvider="AD" userName="Dr Diljeet Bhachu"/>
        <t:Progress percentComplete="100"/>
      </t:Event>
    </t:History>
  </t:Task>
  <t:Task id="{1D0020AE-A0EC-4F48-84B0-3E28C93883D5}">
    <t:Anchor>
      <t:Comment id="454033085"/>
    </t:Anchor>
    <t:History>
      <t:Event id="{3177CD5F-F668-462E-BD14-5A81D9794C1C}" time="2024-01-18T14:55:37.146Z">
        <t:Attribution userId="S::diljeet.bhachu@themu.org::d62f9e49-5c9a-483f-b09c-caf6d08beb93" userProvider="AD" userName="Dr Diljeet Bhachu"/>
        <t:Anchor>
          <t:Comment id="454033085"/>
        </t:Anchor>
        <t:Create/>
      </t:Event>
      <t:Event id="{E4DE3432-6C6A-4411-8BE4-F6418FE6A994}" time="2024-01-18T14:55:37.146Z">
        <t:Attribution userId="S::diljeet.bhachu@themu.org::d62f9e49-5c9a-483f-b09c-caf6d08beb93" userProvider="AD" userName="Dr Diljeet Bhachu"/>
        <t:Anchor>
          <t:Comment id="454033085"/>
        </t:Anchor>
        <t:Assign userId="S::john.shortell@themu.org::8c738a4b-b774-4e4c-a71b-38505e8ff276" userProvider="AD" userName="John Shortell"/>
      </t:Event>
      <t:Event id="{FA17651D-D58A-405F-BADE-219E083F1882}" time="2024-01-18T14:55:37.146Z">
        <t:Attribution userId="S::diljeet.bhachu@themu.org::d62f9e49-5c9a-483f-b09c-caf6d08beb93" userProvider="AD" userName="Dr Diljeet Bhachu"/>
        <t:Anchor>
          <t:Comment id="454033085"/>
        </t:Anchor>
        <t:SetTitle title="@John Shortell we need to make the glossa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BC83979916774C96A53B42766C89F8" ma:contentTypeVersion="15" ma:contentTypeDescription="Create a new document." ma:contentTypeScope="" ma:versionID="01bd4933f6f28004b8e67dff3c12b74c">
  <xsd:schema xmlns:xsd="http://www.w3.org/2001/XMLSchema" xmlns:xs="http://www.w3.org/2001/XMLSchema" xmlns:p="http://schemas.microsoft.com/office/2006/metadata/properties" xmlns:ns3="68faf092-eb78-4d97-a75d-d43deba7465a" xmlns:ns4="60e53981-84d8-49f4-b269-05a51445432b" targetNamespace="http://schemas.microsoft.com/office/2006/metadata/properties" ma:root="true" ma:fieldsID="926e7d8fdbbaedb62608afc59d09daa0" ns3:_="" ns4:_="">
    <xsd:import namespace="68faf092-eb78-4d97-a75d-d43deba7465a"/>
    <xsd:import namespace="60e53981-84d8-49f4-b269-05a5144543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SearchProperties" minOccurs="0"/>
                <xsd:element ref="ns3:_activity" minOccurs="0"/>
                <xsd:element ref="ns3:MediaServiceOCR"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af092-eb78-4d97-a75d-d43deba74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53981-84d8-49f4-b269-05a514454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8faf092-eb78-4d97-a75d-d43deba746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B6AE3-13A7-4B30-AE7C-63A5052D30D1}">
  <ds:schemaRefs>
    <ds:schemaRef ds:uri="http://schemas.openxmlformats.org/officeDocument/2006/bibliography"/>
  </ds:schemaRefs>
</ds:datastoreItem>
</file>

<file path=customXml/itemProps2.xml><?xml version="1.0" encoding="utf-8"?>
<ds:datastoreItem xmlns:ds="http://schemas.openxmlformats.org/officeDocument/2006/customXml" ds:itemID="{C0136E66-38ED-48A4-B6BE-DDD8C094A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af092-eb78-4d97-a75d-d43deba7465a"/>
    <ds:schemaRef ds:uri="60e53981-84d8-49f4-b269-05a514454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41131-A631-4D50-A7DD-B51B6504D21D}">
  <ds:schemaRefs>
    <ds:schemaRef ds:uri="http://schemas.microsoft.com/office/2006/metadata/properties"/>
    <ds:schemaRef ds:uri="http://schemas.microsoft.com/office/infopath/2007/PartnerControls"/>
    <ds:schemaRef ds:uri="68faf092-eb78-4d97-a75d-d43deba7465a"/>
  </ds:schemaRefs>
</ds:datastoreItem>
</file>

<file path=customXml/itemProps4.xml><?xml version="1.0" encoding="utf-8"?>
<ds:datastoreItem xmlns:ds="http://schemas.openxmlformats.org/officeDocument/2006/customXml" ds:itemID="{09901871-1310-404A-BB28-D31B4BEF2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7473</Words>
  <Characters>42599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49973</CharactersWithSpaces>
  <SharedDoc>false</SharedDoc>
  <HLinks>
    <vt:vector size="60" baseType="variant">
      <vt:variant>
        <vt:i4>3145836</vt:i4>
      </vt:variant>
      <vt:variant>
        <vt:i4>36</vt:i4>
      </vt:variant>
      <vt:variant>
        <vt:i4>0</vt:i4>
      </vt:variant>
      <vt:variant>
        <vt:i4>5</vt:i4>
      </vt:variant>
      <vt:variant>
        <vt:lpwstr>https://www.musicianscensus.co.uk/</vt:lpwstr>
      </vt:variant>
      <vt:variant>
        <vt:lpwstr/>
      </vt:variant>
      <vt:variant>
        <vt:i4>3145836</vt:i4>
      </vt:variant>
      <vt:variant>
        <vt:i4>33</vt:i4>
      </vt:variant>
      <vt:variant>
        <vt:i4>0</vt:i4>
      </vt:variant>
      <vt:variant>
        <vt:i4>5</vt:i4>
      </vt:variant>
      <vt:variant>
        <vt:lpwstr>https://www.musicianscensus.co.uk/</vt:lpwstr>
      </vt:variant>
      <vt:variant>
        <vt:lpwstr/>
      </vt:variant>
      <vt:variant>
        <vt:i4>1441840</vt:i4>
      </vt:variant>
      <vt:variant>
        <vt:i4>26</vt:i4>
      </vt:variant>
      <vt:variant>
        <vt:i4>0</vt:i4>
      </vt:variant>
      <vt:variant>
        <vt:i4>5</vt:i4>
      </vt:variant>
      <vt:variant>
        <vt:lpwstr/>
      </vt:variant>
      <vt:variant>
        <vt:lpwstr>_Toc149303858</vt:lpwstr>
      </vt:variant>
      <vt:variant>
        <vt:i4>1441840</vt:i4>
      </vt:variant>
      <vt:variant>
        <vt:i4>20</vt:i4>
      </vt:variant>
      <vt:variant>
        <vt:i4>0</vt:i4>
      </vt:variant>
      <vt:variant>
        <vt:i4>5</vt:i4>
      </vt:variant>
      <vt:variant>
        <vt:lpwstr/>
      </vt:variant>
      <vt:variant>
        <vt:lpwstr>_Toc149303857</vt:lpwstr>
      </vt:variant>
      <vt:variant>
        <vt:i4>1441840</vt:i4>
      </vt:variant>
      <vt:variant>
        <vt:i4>14</vt:i4>
      </vt:variant>
      <vt:variant>
        <vt:i4>0</vt:i4>
      </vt:variant>
      <vt:variant>
        <vt:i4>5</vt:i4>
      </vt:variant>
      <vt:variant>
        <vt:lpwstr/>
      </vt:variant>
      <vt:variant>
        <vt:lpwstr>_Toc149303856</vt:lpwstr>
      </vt:variant>
      <vt:variant>
        <vt:i4>1441840</vt:i4>
      </vt:variant>
      <vt:variant>
        <vt:i4>8</vt:i4>
      </vt:variant>
      <vt:variant>
        <vt:i4>0</vt:i4>
      </vt:variant>
      <vt:variant>
        <vt:i4>5</vt:i4>
      </vt:variant>
      <vt:variant>
        <vt:lpwstr/>
      </vt:variant>
      <vt:variant>
        <vt:lpwstr>_Toc149303855</vt:lpwstr>
      </vt:variant>
      <vt:variant>
        <vt:i4>1441840</vt:i4>
      </vt:variant>
      <vt:variant>
        <vt:i4>2</vt:i4>
      </vt:variant>
      <vt:variant>
        <vt:i4>0</vt:i4>
      </vt:variant>
      <vt:variant>
        <vt:i4>5</vt:i4>
      </vt:variant>
      <vt:variant>
        <vt:lpwstr/>
      </vt:variant>
      <vt:variant>
        <vt:lpwstr>_Toc149303854</vt:lpwstr>
      </vt:variant>
      <vt:variant>
        <vt:i4>589943</vt:i4>
      </vt:variant>
      <vt:variant>
        <vt:i4>6</vt:i4>
      </vt:variant>
      <vt:variant>
        <vt:i4>0</vt:i4>
      </vt:variant>
      <vt:variant>
        <vt:i4>5</vt:i4>
      </vt:variant>
      <vt:variant>
        <vt:lpwstr>mailto:diljeet.bhachu@themu.org</vt:lpwstr>
      </vt:variant>
      <vt:variant>
        <vt:lpwstr/>
      </vt:variant>
      <vt:variant>
        <vt:i4>3211350</vt:i4>
      </vt:variant>
      <vt:variant>
        <vt:i4>3</vt:i4>
      </vt:variant>
      <vt:variant>
        <vt:i4>0</vt:i4>
      </vt:variant>
      <vt:variant>
        <vt:i4>5</vt:i4>
      </vt:variant>
      <vt:variant>
        <vt:lpwstr>mailto:john.shortell@themu.org</vt:lpwstr>
      </vt:variant>
      <vt:variant>
        <vt:lpwstr/>
      </vt:variant>
      <vt:variant>
        <vt:i4>3211350</vt:i4>
      </vt:variant>
      <vt:variant>
        <vt:i4>0</vt:i4>
      </vt:variant>
      <vt:variant>
        <vt:i4>0</vt:i4>
      </vt:variant>
      <vt:variant>
        <vt:i4>5</vt:i4>
      </vt:variant>
      <vt:variant>
        <vt:lpwstr>mailto:john.shortell@themu.org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Diljeet Bhachu</dc:creator>
  <cp:keywords/>
  <dc:description/>
  <cp:lastModifiedBy>John Shortell</cp:lastModifiedBy>
  <cp:revision>2</cp:revision>
  <dcterms:created xsi:type="dcterms:W3CDTF">2024-02-07T12:02:00Z</dcterms:created>
  <dcterms:modified xsi:type="dcterms:W3CDTF">2024-02-07T12:02:00Z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0x010100F7BC83979916774C96A53B42766C89F8</vt:lpwstr>
  </property>
</Properties>
</file>